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2A" w:rsidRDefault="00F3042A" w:rsidP="002874AC">
      <w:pPr>
        <w:rPr>
          <w:b/>
          <w:sz w:val="28"/>
          <w:szCs w:val="28"/>
        </w:rPr>
      </w:pPr>
    </w:p>
    <w:p w:rsidR="00F3042A" w:rsidRDefault="00F3042A" w:rsidP="00F3042A">
      <w:pPr>
        <w:jc w:val="center"/>
      </w:pPr>
      <w:r>
        <w:rPr>
          <w:noProof/>
          <w:lang w:eastAsia="tr-TR"/>
        </w:rPr>
        <w:drawing>
          <wp:inline distT="0" distB="0" distL="0" distR="0" wp14:anchorId="46E0CE77" wp14:editId="395D873E">
            <wp:extent cx="1637414" cy="1637414"/>
            <wp:effectExtent l="0" t="0" r="127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6812" cy="1636812"/>
                    </a:xfrm>
                    <a:prstGeom prst="rect">
                      <a:avLst/>
                    </a:prstGeom>
                  </pic:spPr>
                </pic:pic>
              </a:graphicData>
            </a:graphic>
          </wp:inline>
        </w:drawing>
      </w:r>
    </w:p>
    <w:p w:rsidR="00F3042A" w:rsidRPr="00F9120F" w:rsidRDefault="00F3042A" w:rsidP="00F3042A">
      <w:pPr>
        <w:jc w:val="center"/>
        <w:rPr>
          <w:rFonts w:ascii="Times New Roman" w:hAnsi="Times New Roman" w:cs="Times New Roman"/>
          <w:sz w:val="24"/>
          <w:szCs w:val="24"/>
        </w:rPr>
      </w:pPr>
    </w:p>
    <w:p w:rsidR="00F3042A" w:rsidRPr="00F9120F" w:rsidRDefault="00F3042A" w:rsidP="00F3042A">
      <w:pPr>
        <w:jc w:val="center"/>
        <w:rPr>
          <w:rFonts w:ascii="Times New Roman" w:hAnsi="Times New Roman" w:cs="Times New Roman"/>
          <w:b/>
          <w:sz w:val="24"/>
          <w:szCs w:val="24"/>
        </w:rPr>
      </w:pPr>
      <w:r w:rsidRPr="00F9120F">
        <w:rPr>
          <w:rFonts w:ascii="Times New Roman" w:hAnsi="Times New Roman" w:cs="Times New Roman"/>
          <w:b/>
          <w:sz w:val="24"/>
          <w:szCs w:val="24"/>
        </w:rPr>
        <w:t>BEYPAZARI REHBERLİK VE ARAŞTIRMA MERKEZİ</w:t>
      </w:r>
    </w:p>
    <w:p w:rsidR="00F3042A" w:rsidRPr="00F9120F" w:rsidRDefault="00F3042A" w:rsidP="00F3042A">
      <w:pP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r w:rsidRPr="00F9120F">
        <w:rPr>
          <w:rFonts w:ascii="Times New Roman" w:hAnsi="Times New Roman" w:cs="Times New Roman"/>
          <w:b/>
          <w:sz w:val="24"/>
          <w:szCs w:val="24"/>
        </w:rPr>
        <w:t>ÖZEL EĞİTİM HİZMETLERİ BÖLÜMÜ</w:t>
      </w:r>
    </w:p>
    <w:p w:rsidR="00F3042A" w:rsidRPr="00F9120F" w:rsidRDefault="00F3042A" w:rsidP="00F3042A">
      <w:pPr>
        <w:jc w:val="center"/>
        <w:rPr>
          <w:rFonts w:ascii="Times New Roman" w:hAnsi="Times New Roman" w:cs="Times New Roman"/>
          <w:b/>
          <w:sz w:val="24"/>
          <w:szCs w:val="24"/>
        </w:rPr>
      </w:pPr>
      <w:r w:rsidRPr="00F9120F">
        <w:rPr>
          <w:rFonts w:ascii="Times New Roman" w:hAnsi="Times New Roman" w:cs="Times New Roman"/>
          <w:b/>
          <w:sz w:val="24"/>
          <w:szCs w:val="24"/>
        </w:rPr>
        <w:t>ARAŞTIRMA BİRİMİ</w:t>
      </w:r>
    </w:p>
    <w:p w:rsidR="00F3042A" w:rsidRPr="00F9120F" w:rsidRDefault="00F3042A" w:rsidP="00F3042A">
      <w:pPr>
        <w:jc w:val="center"/>
        <w:rPr>
          <w:rFonts w:ascii="Times New Roman" w:hAnsi="Times New Roman" w:cs="Times New Roman"/>
          <w:b/>
          <w:sz w:val="24"/>
          <w:szCs w:val="24"/>
        </w:rPr>
      </w:pPr>
    </w:p>
    <w:p w:rsidR="00F3042A" w:rsidRDefault="00F3042A" w:rsidP="00F3042A">
      <w:pPr>
        <w:jc w:val="center"/>
        <w:rPr>
          <w:rFonts w:ascii="Times New Roman" w:hAnsi="Times New Roman" w:cs="Times New Roman"/>
          <w:b/>
          <w:sz w:val="24"/>
          <w:szCs w:val="24"/>
        </w:rPr>
      </w:pPr>
    </w:p>
    <w:p w:rsidR="00F3042A"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r>
        <w:rPr>
          <w:rFonts w:ascii="Times New Roman" w:hAnsi="Times New Roman" w:cs="Times New Roman"/>
          <w:b/>
          <w:sz w:val="24"/>
          <w:szCs w:val="24"/>
        </w:rPr>
        <w:t>BEYPAZARI’NDA BULUNAN ÖRGÜN VEYA YAYGIN EĞİTİM HİZMETLERİNDEN YARARLANAN ÖZEL GEREKSİNİMLİ BİREY AİLELERİNİN TOPLUM İÇİNDEKİ DUYGU-DURUM VE ETKİLEŞİMLERİ İLE BEKLENTİLERİNİN ÇEŞİTLİ DEĞİŞKENLERLE İNCELENMESİ</w:t>
      </w: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p>
    <w:p w:rsidR="00F3042A" w:rsidRPr="00F9120F" w:rsidRDefault="00F3042A" w:rsidP="00F3042A">
      <w:pPr>
        <w:jc w:val="center"/>
        <w:rPr>
          <w:rFonts w:ascii="Times New Roman" w:hAnsi="Times New Roman" w:cs="Times New Roman"/>
          <w:b/>
          <w:sz w:val="24"/>
          <w:szCs w:val="24"/>
        </w:rPr>
      </w:pPr>
      <w:r w:rsidRPr="00F9120F">
        <w:rPr>
          <w:rFonts w:ascii="Times New Roman" w:hAnsi="Times New Roman" w:cs="Times New Roman"/>
          <w:b/>
          <w:sz w:val="24"/>
          <w:szCs w:val="24"/>
        </w:rPr>
        <w:t>2020-2021 ARAŞTIRMASI</w:t>
      </w:r>
    </w:p>
    <w:p w:rsidR="00F3042A" w:rsidRDefault="00F3042A" w:rsidP="002874AC">
      <w:pPr>
        <w:rPr>
          <w:b/>
          <w:sz w:val="28"/>
          <w:szCs w:val="28"/>
        </w:rPr>
      </w:pPr>
    </w:p>
    <w:p w:rsidR="00F3042A" w:rsidRDefault="00F3042A" w:rsidP="002874AC">
      <w:pPr>
        <w:rPr>
          <w:b/>
          <w:sz w:val="28"/>
          <w:szCs w:val="28"/>
        </w:rPr>
      </w:pPr>
    </w:p>
    <w:p w:rsidR="002874AC" w:rsidRPr="005C0A3F" w:rsidRDefault="002874AC" w:rsidP="002874AC">
      <w:pPr>
        <w:rPr>
          <w:b/>
          <w:sz w:val="28"/>
          <w:szCs w:val="28"/>
        </w:rPr>
      </w:pPr>
      <w:r w:rsidRPr="005C0A3F">
        <w:rPr>
          <w:b/>
          <w:sz w:val="28"/>
          <w:szCs w:val="28"/>
        </w:rPr>
        <w:lastRenderedPageBreak/>
        <w:t>Giriş,</w:t>
      </w:r>
    </w:p>
    <w:p w:rsidR="002874AC" w:rsidRPr="005C0A3F" w:rsidRDefault="002874AC" w:rsidP="002874AC">
      <w:pPr>
        <w:rPr>
          <w:sz w:val="28"/>
          <w:szCs w:val="28"/>
        </w:rPr>
      </w:pPr>
      <w:r w:rsidRPr="005C0A3F">
        <w:rPr>
          <w:sz w:val="28"/>
          <w:szCs w:val="28"/>
        </w:rPr>
        <w:t xml:space="preserve">     Engelli; doğuştan veya sonradan herhangi bir nedenle bedensel, zihinsel, ruhsal, duyusal ve sosyal yeteneklerini çeşitli derecelerde kaybetmesi nedeniyle toplumsal yaşama uyum sağlama ve günlük gereksinimlerini karşılama güçlükleri olan ve korunma, bakım, </w:t>
      </w:r>
      <w:proofErr w:type="gramStart"/>
      <w:r w:rsidRPr="005C0A3F">
        <w:rPr>
          <w:sz w:val="28"/>
          <w:szCs w:val="28"/>
        </w:rPr>
        <w:t>rehabilitasyon</w:t>
      </w:r>
      <w:proofErr w:type="gramEnd"/>
      <w:r w:rsidRPr="005C0A3F">
        <w:rPr>
          <w:sz w:val="28"/>
          <w:szCs w:val="28"/>
        </w:rPr>
        <w:t>, danışmanlık ve destek hizmetlerine ihtiyaç duyan kişidir (özürlüler kanunu ilgili mevzuat, 2008). Bir başka tanımda ise “kişinin bedensel, zihinsel ve ruhsal yetenek ve özelliklerinden bir kısmını sürekli olarak yitirmesi ve normal yaşamın gereklerine uyamaması durumuna engel, böyle kişilere de engelli denir” olarak ifade edilir (Yaşar TATAR,1997).  Bir diğer tanımda ise, “engellilik, bedensel fonksiyonlardaki hasarlar nedeniyle meydana gelen kayıpların yarattığı sosyal dezavantajlar” olarak görülmektedir.(</w:t>
      </w:r>
      <w:proofErr w:type="spellStart"/>
      <w:r w:rsidRPr="005C0A3F">
        <w:rPr>
          <w:sz w:val="28"/>
          <w:szCs w:val="28"/>
        </w:rPr>
        <w:t>Hans</w:t>
      </w:r>
      <w:proofErr w:type="spellEnd"/>
      <w:r w:rsidRPr="005C0A3F">
        <w:rPr>
          <w:sz w:val="28"/>
          <w:szCs w:val="28"/>
        </w:rPr>
        <w:t xml:space="preserve"> </w:t>
      </w:r>
      <w:proofErr w:type="spellStart"/>
      <w:r w:rsidRPr="005C0A3F">
        <w:rPr>
          <w:sz w:val="28"/>
          <w:szCs w:val="28"/>
        </w:rPr>
        <w:t>Gunter</w:t>
      </w:r>
      <w:proofErr w:type="spellEnd"/>
      <w:r w:rsidRPr="005C0A3F">
        <w:rPr>
          <w:sz w:val="28"/>
          <w:szCs w:val="28"/>
        </w:rPr>
        <w:t xml:space="preserve"> HEİDEN,1997)</w:t>
      </w:r>
    </w:p>
    <w:p w:rsidR="002874AC" w:rsidRPr="005C0A3F" w:rsidRDefault="002874AC" w:rsidP="002874AC">
      <w:pPr>
        <w:rPr>
          <w:sz w:val="28"/>
          <w:szCs w:val="28"/>
        </w:rPr>
      </w:pPr>
      <w:r w:rsidRPr="005C0A3F">
        <w:rPr>
          <w:sz w:val="28"/>
          <w:szCs w:val="28"/>
        </w:rPr>
        <w:t xml:space="preserve">     Bütün bu tanımlar Özel </w:t>
      </w:r>
      <w:proofErr w:type="spellStart"/>
      <w:r w:rsidRPr="005C0A3F">
        <w:rPr>
          <w:sz w:val="28"/>
          <w:szCs w:val="28"/>
        </w:rPr>
        <w:t>Gereksinimli</w:t>
      </w:r>
      <w:proofErr w:type="spellEnd"/>
      <w:r w:rsidRPr="005C0A3F">
        <w:rPr>
          <w:sz w:val="28"/>
          <w:szCs w:val="28"/>
        </w:rPr>
        <w:t xml:space="preserve"> Bireylerin  (ÖGB) toplumun bir parçası olduğu ve toplumların onların hayatını ne kadar kolaylaştırıp kolaylaştırmadığı ile engelliliğin hissedilmesini doğru orantı ile açıklamaktadır. Özel </w:t>
      </w:r>
      <w:proofErr w:type="spellStart"/>
      <w:r w:rsidRPr="005C0A3F">
        <w:rPr>
          <w:sz w:val="28"/>
          <w:szCs w:val="28"/>
        </w:rPr>
        <w:t>gereksinimli</w:t>
      </w:r>
      <w:proofErr w:type="spellEnd"/>
      <w:r w:rsidRPr="005C0A3F">
        <w:rPr>
          <w:sz w:val="28"/>
          <w:szCs w:val="28"/>
        </w:rPr>
        <w:t xml:space="preserve"> bireyler ve onlardan belki daha fazla toplumla iç içe olan ve karşılıklı etkileşimi en derinden hisseden ve yaşayan kişiler hiç kuşkusuz ailelerdir.</w:t>
      </w:r>
    </w:p>
    <w:p w:rsidR="002874AC" w:rsidRPr="005C0A3F" w:rsidRDefault="002874AC" w:rsidP="002874AC">
      <w:pPr>
        <w:rPr>
          <w:sz w:val="28"/>
          <w:szCs w:val="28"/>
        </w:rPr>
      </w:pPr>
      <w:r w:rsidRPr="005C0A3F">
        <w:rPr>
          <w:sz w:val="28"/>
          <w:szCs w:val="28"/>
        </w:rPr>
        <w:t xml:space="preserve">      Türkiye’de ÖGB ‘</w:t>
      </w:r>
      <w:proofErr w:type="spellStart"/>
      <w:r w:rsidRPr="005C0A3F">
        <w:rPr>
          <w:sz w:val="28"/>
          <w:szCs w:val="28"/>
        </w:rPr>
        <w:t>nin</w:t>
      </w:r>
      <w:proofErr w:type="spellEnd"/>
      <w:r w:rsidRPr="005C0A3F">
        <w:rPr>
          <w:sz w:val="28"/>
          <w:szCs w:val="28"/>
        </w:rPr>
        <w:t xml:space="preserve"> sayılarına bakıldığında Şubat 2021 de yayınlanan Ulusal Engelli Veri Tabanında (Engelli Sağlık Kurul Raporu için hastanelere başvurmamış ya da hizmet almak için devletle temasa geçmemiş kişiler bu istatistikte bulunmamaktadır.) 2.511.950 ‘ olarak </w:t>
      </w:r>
      <w:proofErr w:type="gramStart"/>
      <w:r w:rsidRPr="005C0A3F">
        <w:rPr>
          <w:sz w:val="28"/>
          <w:szCs w:val="28"/>
        </w:rPr>
        <w:t>söyleyebiliriz .Bu</w:t>
      </w:r>
      <w:proofErr w:type="gramEnd"/>
      <w:r w:rsidRPr="005C0A3F">
        <w:rPr>
          <w:sz w:val="28"/>
          <w:szCs w:val="28"/>
        </w:rPr>
        <w:t xml:space="preserve"> sayıya kayıtlı olmayan bireyleri ve ailelerini eklediğimizde nüfusun %10 nu gibi bir oran, bu </w:t>
      </w:r>
      <w:proofErr w:type="gramStart"/>
      <w:r w:rsidRPr="005C0A3F">
        <w:rPr>
          <w:sz w:val="28"/>
          <w:szCs w:val="28"/>
        </w:rPr>
        <w:t>durumdan</w:t>
      </w:r>
      <w:proofErr w:type="gramEnd"/>
      <w:r w:rsidRPr="005C0A3F">
        <w:rPr>
          <w:sz w:val="28"/>
          <w:szCs w:val="28"/>
        </w:rPr>
        <w:t xml:space="preserve"> doğrudan ya da dolaylı etkilenmektedir. Bu sayı ile birlikte genel olarak ÖGB’ </w:t>
      </w:r>
      <w:proofErr w:type="spellStart"/>
      <w:r w:rsidRPr="005C0A3F">
        <w:rPr>
          <w:sz w:val="28"/>
          <w:szCs w:val="28"/>
        </w:rPr>
        <w:t>lerin</w:t>
      </w:r>
      <w:proofErr w:type="spellEnd"/>
      <w:r w:rsidRPr="005C0A3F">
        <w:rPr>
          <w:sz w:val="28"/>
          <w:szCs w:val="28"/>
        </w:rPr>
        <w:t xml:space="preserve"> toplumdaki </w:t>
      </w:r>
      <w:proofErr w:type="spellStart"/>
      <w:r w:rsidRPr="005C0A3F">
        <w:rPr>
          <w:sz w:val="28"/>
          <w:szCs w:val="28"/>
        </w:rPr>
        <w:t>sosyo</w:t>
      </w:r>
      <w:proofErr w:type="spellEnd"/>
      <w:r w:rsidRPr="005C0A3F">
        <w:rPr>
          <w:sz w:val="28"/>
          <w:szCs w:val="28"/>
        </w:rPr>
        <w:t xml:space="preserve">- ekonomik  ortalamasına </w:t>
      </w:r>
      <w:proofErr w:type="gramStart"/>
      <w:r w:rsidRPr="005C0A3F">
        <w:rPr>
          <w:sz w:val="28"/>
          <w:szCs w:val="28"/>
        </w:rPr>
        <w:t>bakıldığında , daha</w:t>
      </w:r>
      <w:proofErr w:type="gramEnd"/>
      <w:r w:rsidRPr="005C0A3F">
        <w:rPr>
          <w:sz w:val="28"/>
          <w:szCs w:val="28"/>
        </w:rPr>
        <w:t xml:space="preserve"> kötü sağlık durumuna, daha düşük eğitim düzeyine, daha az ekonomik fırsata ve daha yüksek oranda yoksulluğa sahip olduklarını </w:t>
      </w:r>
      <w:proofErr w:type="spellStart"/>
      <w:r w:rsidRPr="005C0A3F">
        <w:rPr>
          <w:sz w:val="28"/>
          <w:szCs w:val="28"/>
        </w:rPr>
        <w:t>görürüz.Bunun</w:t>
      </w:r>
      <w:proofErr w:type="spellEnd"/>
      <w:r w:rsidRPr="005C0A3F">
        <w:rPr>
          <w:sz w:val="28"/>
          <w:szCs w:val="28"/>
        </w:rPr>
        <w:t xml:space="preserve"> nedeni ise kendilerine sunulan hizmetlerin sınırlı olması ve günlük hayatı devam ettirebilmek için pek çok engeli aşmalarının gerekli olması diyebiliriz.(World </w:t>
      </w:r>
      <w:proofErr w:type="spellStart"/>
      <w:r w:rsidRPr="005C0A3F">
        <w:rPr>
          <w:sz w:val="28"/>
          <w:szCs w:val="28"/>
        </w:rPr>
        <w:t>Health</w:t>
      </w:r>
      <w:proofErr w:type="spellEnd"/>
      <w:r w:rsidRPr="005C0A3F">
        <w:rPr>
          <w:sz w:val="28"/>
          <w:szCs w:val="28"/>
        </w:rPr>
        <w:t xml:space="preserve"> </w:t>
      </w:r>
      <w:proofErr w:type="spellStart"/>
      <w:r w:rsidRPr="005C0A3F">
        <w:rPr>
          <w:sz w:val="28"/>
          <w:szCs w:val="28"/>
        </w:rPr>
        <w:t>Organization</w:t>
      </w:r>
      <w:proofErr w:type="spellEnd"/>
      <w:r w:rsidRPr="005C0A3F">
        <w:rPr>
          <w:sz w:val="28"/>
          <w:szCs w:val="28"/>
        </w:rPr>
        <w:t>, 2011).</w:t>
      </w:r>
    </w:p>
    <w:p w:rsidR="00F3042A" w:rsidRDefault="002874AC" w:rsidP="002874AC">
      <w:pPr>
        <w:rPr>
          <w:sz w:val="28"/>
          <w:szCs w:val="28"/>
        </w:rPr>
      </w:pPr>
      <w:r w:rsidRPr="005C0A3F">
        <w:rPr>
          <w:sz w:val="28"/>
          <w:szCs w:val="28"/>
        </w:rPr>
        <w:t xml:space="preserve">     Türkiye ‘ de ÖGB içerisinde tanımlanan zihinsel yetersizliği olan </w:t>
      </w:r>
      <w:proofErr w:type="gramStart"/>
      <w:r w:rsidRPr="005C0A3F">
        <w:rPr>
          <w:sz w:val="28"/>
          <w:szCs w:val="28"/>
        </w:rPr>
        <w:t>bireylerin  aileleri</w:t>
      </w:r>
      <w:proofErr w:type="gramEnd"/>
      <w:r w:rsidRPr="005C0A3F">
        <w:rPr>
          <w:sz w:val="28"/>
          <w:szCs w:val="28"/>
        </w:rPr>
        <w:t xml:space="preserve"> ile yapılan araştırmalarda ailelerin yaşadığı pek çok sorun saptanmıştır. Bu sorunlardan </w:t>
      </w:r>
      <w:proofErr w:type="gramStart"/>
      <w:r w:rsidRPr="005C0A3F">
        <w:rPr>
          <w:sz w:val="28"/>
          <w:szCs w:val="28"/>
        </w:rPr>
        <w:t>bazıları ; maddi</w:t>
      </w:r>
      <w:proofErr w:type="gramEnd"/>
      <w:r w:rsidRPr="005C0A3F">
        <w:rPr>
          <w:sz w:val="28"/>
          <w:szCs w:val="28"/>
        </w:rPr>
        <w:t xml:space="preserve"> sorunlar, toplumun bakış açısından rahatsız olma , çevresi ile iletişim kurmakta güçlük çekme, çocuğa ilişkin sürekli kaza/yaralanma korkusu yaşama, çocuğun geleceğinden kaygı duyma, çocuklarının engeli nedeniyle suçluluk duyma , tedavi sürecinde zorlanma ve çevrelerinden sosyal destek görmemedir.(Altuğ- Özsoy, Özkahraman ve </w:t>
      </w:r>
      <w:r w:rsidRPr="005C0A3F">
        <w:rPr>
          <w:sz w:val="28"/>
          <w:szCs w:val="28"/>
        </w:rPr>
        <w:lastRenderedPageBreak/>
        <w:t>Çallı,2006; Ayyıldız, Konuk Şener ,Kulakçı ve Veren,2012; Karadağ,2009; Kurt ve diğ.2008) Son yıllarda engelli bireylere  ve ailelerine sağlanan maaş ve evde bakım ücretleri bir nebze olsa maddi olarak aileleri rahatlatsa da, ÖGB ‘</w:t>
      </w:r>
      <w:proofErr w:type="spellStart"/>
      <w:r w:rsidRPr="005C0A3F">
        <w:rPr>
          <w:sz w:val="28"/>
          <w:szCs w:val="28"/>
        </w:rPr>
        <w:t>lerin</w:t>
      </w:r>
      <w:proofErr w:type="spellEnd"/>
      <w:r w:rsidRPr="005C0A3F">
        <w:rPr>
          <w:sz w:val="28"/>
          <w:szCs w:val="28"/>
        </w:rPr>
        <w:t xml:space="preserve"> aileleri , çocuklarının hem maddi hem manevi bakım yüküyle yeterli sosyal ve psikolojik destek almadan baş etmeye çalışmaktadır. Bu </w:t>
      </w:r>
      <w:proofErr w:type="gramStart"/>
      <w:r w:rsidRPr="005C0A3F">
        <w:rPr>
          <w:sz w:val="28"/>
          <w:szCs w:val="28"/>
        </w:rPr>
        <w:t>durum ,her</w:t>
      </w:r>
      <w:proofErr w:type="gramEnd"/>
      <w:r w:rsidRPr="005C0A3F">
        <w:rPr>
          <w:sz w:val="28"/>
          <w:szCs w:val="28"/>
        </w:rPr>
        <w:t xml:space="preserve"> açıdan tükenmişlik seviyesinde olan ailelerin kaygı düzeyini arttırmakta, kendilerini yalnız ve izole edilmiş hissetmelerine sebep olmaktadır (Akdoğan, 2016).</w:t>
      </w:r>
    </w:p>
    <w:p w:rsidR="002874AC" w:rsidRPr="005C0A3F" w:rsidRDefault="00F3042A" w:rsidP="002874AC">
      <w:pPr>
        <w:rPr>
          <w:sz w:val="28"/>
          <w:szCs w:val="28"/>
        </w:rPr>
      </w:pPr>
      <w:r>
        <w:rPr>
          <w:sz w:val="28"/>
          <w:szCs w:val="28"/>
        </w:rPr>
        <w:t xml:space="preserve">   </w:t>
      </w:r>
      <w:r w:rsidR="002874AC" w:rsidRPr="005C0A3F">
        <w:rPr>
          <w:sz w:val="28"/>
          <w:szCs w:val="28"/>
        </w:rPr>
        <w:t xml:space="preserve"> Sosyal normlar çerçevesinde anneler, çocuklarının temel yaşamsal ve gelişimsel gereksinimlerinden birincil sorunlu olarak görülmektedir (Tezcan,1993).Bu </w:t>
      </w:r>
      <w:proofErr w:type="gramStart"/>
      <w:r w:rsidR="002874AC" w:rsidRPr="005C0A3F">
        <w:rPr>
          <w:sz w:val="28"/>
          <w:szCs w:val="28"/>
        </w:rPr>
        <w:t>bağlamda , ÖGÇ</w:t>
      </w:r>
      <w:proofErr w:type="gramEnd"/>
      <w:r w:rsidR="002874AC" w:rsidRPr="005C0A3F">
        <w:rPr>
          <w:sz w:val="28"/>
          <w:szCs w:val="28"/>
        </w:rPr>
        <w:t xml:space="preserve"> sahibi ailelerin çevrelerinden alabildikleri sosyal desteklerin özellikle anneler için gerekli ve önemli olduğu çeşitli çalışmalarla ortaya konulmuştur.(Aktürk ,2012; Çiftçi </w:t>
      </w:r>
      <w:proofErr w:type="spellStart"/>
      <w:r w:rsidR="002874AC" w:rsidRPr="005C0A3F">
        <w:rPr>
          <w:sz w:val="28"/>
          <w:szCs w:val="28"/>
        </w:rPr>
        <w:t>Tekinarslan,Sivrikaya,Keskin,Özlü</w:t>
      </w:r>
      <w:proofErr w:type="spellEnd"/>
      <w:r w:rsidR="002874AC" w:rsidRPr="005C0A3F">
        <w:rPr>
          <w:sz w:val="28"/>
          <w:szCs w:val="28"/>
        </w:rPr>
        <w:t xml:space="preserve"> ve Uçar </w:t>
      </w:r>
      <w:proofErr w:type="spellStart"/>
      <w:r w:rsidR="002874AC" w:rsidRPr="005C0A3F">
        <w:rPr>
          <w:sz w:val="28"/>
          <w:szCs w:val="28"/>
        </w:rPr>
        <w:t>Rasmussen</w:t>
      </w:r>
      <w:proofErr w:type="spellEnd"/>
      <w:r w:rsidR="002874AC" w:rsidRPr="005C0A3F">
        <w:rPr>
          <w:sz w:val="28"/>
          <w:szCs w:val="28"/>
        </w:rPr>
        <w:t xml:space="preserve"> ,2018;Ersoy ve Çürük 2009; Köksal ve Kabasakal ,2012). </w:t>
      </w:r>
      <w:r w:rsidR="002874AC">
        <w:rPr>
          <w:sz w:val="28"/>
          <w:szCs w:val="28"/>
        </w:rPr>
        <w:t xml:space="preserve">   </w:t>
      </w:r>
    </w:p>
    <w:p w:rsidR="002874AC" w:rsidRPr="005C0A3F" w:rsidRDefault="002874AC" w:rsidP="002874AC">
      <w:pPr>
        <w:rPr>
          <w:sz w:val="28"/>
          <w:szCs w:val="28"/>
        </w:rPr>
      </w:pPr>
      <w:r w:rsidRPr="005C0A3F">
        <w:rPr>
          <w:sz w:val="28"/>
          <w:szCs w:val="28"/>
        </w:rPr>
        <w:t xml:space="preserve">      Ailelerin çocuklarının engel durumları ile ilgili yaşantıları çocuklarının doğması ile başlar ve farklı süreçlerden geçerler. Bu süreçler. ÖGB ‘in tanılanması, ailenin bilgilenmesi, destek ve bakım hizmetlerinden yaralanması, çevreye çocuğun özel gereksinimi hakkında bilgi verilmesi, kabulünün sağlanması ve ailenin toplum içindeki statüsünün yeniden belirlenmesi gibi aşamaları içerir. Bu süreçlerle ilgili ailelerin yaşadıkları sorunların sosyal ve kültürel açıdan </w:t>
      </w:r>
      <w:proofErr w:type="gramStart"/>
      <w:r w:rsidRPr="005C0A3F">
        <w:rPr>
          <w:sz w:val="28"/>
          <w:szCs w:val="28"/>
        </w:rPr>
        <w:t>incelenmesi , onların</w:t>
      </w:r>
      <w:proofErr w:type="gramEnd"/>
      <w:r w:rsidRPr="005C0A3F">
        <w:rPr>
          <w:sz w:val="28"/>
          <w:szCs w:val="28"/>
        </w:rPr>
        <w:t xml:space="preserve"> sosyal entegrasyonunun sağlanması için büyük önem taşımaktadır (Yüksel, Tanrıverdi 2019).Bu konuda pek çok nicel ve nitel araştırma yapılmıştır.</w:t>
      </w:r>
    </w:p>
    <w:p w:rsidR="002874AC" w:rsidRPr="005C0A3F" w:rsidRDefault="002874AC" w:rsidP="002874AC">
      <w:pPr>
        <w:rPr>
          <w:sz w:val="28"/>
          <w:szCs w:val="28"/>
        </w:rPr>
      </w:pPr>
      <w:r w:rsidRPr="005C0A3F">
        <w:rPr>
          <w:sz w:val="28"/>
          <w:szCs w:val="28"/>
        </w:rPr>
        <w:t xml:space="preserve">     </w:t>
      </w:r>
      <w:proofErr w:type="spellStart"/>
      <w:r w:rsidRPr="005C0A3F">
        <w:rPr>
          <w:sz w:val="28"/>
          <w:szCs w:val="28"/>
        </w:rPr>
        <w:t>ÖGB’nin</w:t>
      </w:r>
      <w:proofErr w:type="spellEnd"/>
      <w:r w:rsidRPr="005C0A3F">
        <w:rPr>
          <w:sz w:val="28"/>
          <w:szCs w:val="28"/>
        </w:rPr>
        <w:t xml:space="preserve"> ve ailelerinin yaşadıkları </w:t>
      </w:r>
      <w:proofErr w:type="gramStart"/>
      <w:r w:rsidRPr="005C0A3F">
        <w:rPr>
          <w:sz w:val="28"/>
          <w:szCs w:val="28"/>
        </w:rPr>
        <w:t>sorunlar , ekonomik</w:t>
      </w:r>
      <w:proofErr w:type="gramEnd"/>
      <w:r w:rsidRPr="005C0A3F">
        <w:rPr>
          <w:sz w:val="28"/>
          <w:szCs w:val="28"/>
        </w:rPr>
        <w:t xml:space="preserve"> faktörlerin ötesinde çok daha karmaşık boyutlar </w:t>
      </w:r>
      <w:proofErr w:type="spellStart"/>
      <w:r w:rsidRPr="005C0A3F">
        <w:rPr>
          <w:sz w:val="28"/>
          <w:szCs w:val="28"/>
        </w:rPr>
        <w:t>içermektedir.Toplumun</w:t>
      </w:r>
      <w:proofErr w:type="spellEnd"/>
      <w:r w:rsidRPr="005C0A3F">
        <w:rPr>
          <w:sz w:val="28"/>
          <w:szCs w:val="28"/>
        </w:rPr>
        <w:t xml:space="preserve"> ÖGB ve ailelerini ötekileştirmesi ve sosyal olarak dışlaması sonucunda aileler ,</w:t>
      </w:r>
      <w:proofErr w:type="spellStart"/>
      <w:r w:rsidRPr="005C0A3F">
        <w:rPr>
          <w:sz w:val="28"/>
          <w:szCs w:val="28"/>
        </w:rPr>
        <w:t>psiko</w:t>
      </w:r>
      <w:proofErr w:type="spellEnd"/>
      <w:r w:rsidRPr="005C0A3F">
        <w:rPr>
          <w:sz w:val="28"/>
          <w:szCs w:val="28"/>
        </w:rPr>
        <w:t>-sosyal açıdan da toplumla bütünleşmede sorunlar yaşamaktadır (Akbulut,2012;Demirbilek, 2013; Hannon,2007) .ÖGB ‘</w:t>
      </w:r>
      <w:proofErr w:type="spellStart"/>
      <w:r w:rsidRPr="005C0A3F">
        <w:rPr>
          <w:sz w:val="28"/>
          <w:szCs w:val="28"/>
        </w:rPr>
        <w:t>nin</w:t>
      </w:r>
      <w:proofErr w:type="spellEnd"/>
      <w:r w:rsidRPr="005C0A3F">
        <w:rPr>
          <w:sz w:val="28"/>
          <w:szCs w:val="28"/>
        </w:rPr>
        <w:t xml:space="preserve"> ailelerinin çocuklarına yönelik olarak çevreden gelen tepkilerden kaçınmak için toplum içinde yer almak istemedikleri bilimsel çalışmalarla ortaya konmuştur (Aktürk,2012; </w:t>
      </w:r>
      <w:proofErr w:type="spellStart"/>
      <w:r w:rsidRPr="005C0A3F">
        <w:rPr>
          <w:sz w:val="28"/>
          <w:szCs w:val="28"/>
        </w:rPr>
        <w:t>Özbulut</w:t>
      </w:r>
      <w:proofErr w:type="spellEnd"/>
      <w:r w:rsidRPr="005C0A3F">
        <w:rPr>
          <w:sz w:val="28"/>
          <w:szCs w:val="28"/>
        </w:rPr>
        <w:t xml:space="preserve"> ve Özgür-Sayar, 2009). Ailelerin çevrelerinden yeterli desteği alamıyor </w:t>
      </w:r>
      <w:proofErr w:type="gramStart"/>
      <w:r w:rsidRPr="005C0A3F">
        <w:rPr>
          <w:sz w:val="28"/>
          <w:szCs w:val="28"/>
        </w:rPr>
        <w:t>olmaları ,sosyal</w:t>
      </w:r>
      <w:proofErr w:type="gramEnd"/>
      <w:r w:rsidRPr="005C0A3F">
        <w:rPr>
          <w:sz w:val="28"/>
          <w:szCs w:val="28"/>
        </w:rPr>
        <w:t xml:space="preserve"> hayatta aktif olarak bulunamamaları ,gelecek kaygısı ÖGB ailelerinin psikolojik olarak çok yormaktadır.</w:t>
      </w:r>
    </w:p>
    <w:p w:rsidR="002874AC" w:rsidRPr="005C0A3F" w:rsidRDefault="002874AC" w:rsidP="002874AC">
      <w:pPr>
        <w:rPr>
          <w:sz w:val="28"/>
          <w:szCs w:val="28"/>
        </w:rPr>
      </w:pPr>
      <w:r w:rsidRPr="005C0A3F">
        <w:rPr>
          <w:sz w:val="28"/>
          <w:szCs w:val="28"/>
        </w:rPr>
        <w:t xml:space="preserve">     Tüm bunlar çerçevesinde Beypazarı Rehberlik ve Araştırma Merkezi olarak </w:t>
      </w:r>
      <w:proofErr w:type="gramStart"/>
      <w:r w:rsidRPr="005C0A3F">
        <w:rPr>
          <w:sz w:val="28"/>
          <w:szCs w:val="28"/>
        </w:rPr>
        <w:t>ilçemizdeki ,özellikle</w:t>
      </w:r>
      <w:proofErr w:type="gramEnd"/>
      <w:r w:rsidRPr="005C0A3F">
        <w:rPr>
          <w:sz w:val="28"/>
          <w:szCs w:val="28"/>
        </w:rPr>
        <w:t xml:space="preserve"> eğitim faaliyetleri içinde çocuğu bulunan ÖGB aileleri </w:t>
      </w:r>
      <w:r w:rsidRPr="005C0A3F">
        <w:rPr>
          <w:sz w:val="28"/>
          <w:szCs w:val="28"/>
        </w:rPr>
        <w:lastRenderedPageBreak/>
        <w:t>üzerinden , kendilerini toplum içinde gördükleri konum, duygu- durum ve etkileşimleri ile toplumdan beklentilerinin incelendiği  bir araştırma yapılmıştır.</w:t>
      </w:r>
    </w:p>
    <w:p w:rsidR="002874AC" w:rsidRPr="005C0A3F" w:rsidRDefault="002874AC" w:rsidP="002874AC">
      <w:pPr>
        <w:rPr>
          <w:sz w:val="28"/>
          <w:szCs w:val="28"/>
        </w:rPr>
      </w:pPr>
    </w:p>
    <w:p w:rsidR="002874AC" w:rsidRPr="005C0A3F" w:rsidRDefault="002874AC" w:rsidP="002874AC">
      <w:pPr>
        <w:rPr>
          <w:b/>
          <w:sz w:val="28"/>
          <w:szCs w:val="28"/>
        </w:rPr>
      </w:pPr>
      <w:r w:rsidRPr="005C0A3F">
        <w:rPr>
          <w:b/>
          <w:sz w:val="28"/>
          <w:szCs w:val="28"/>
        </w:rPr>
        <w:t>YÖNTEM</w:t>
      </w:r>
    </w:p>
    <w:p w:rsidR="002874AC" w:rsidRPr="005C0A3F" w:rsidRDefault="002874AC" w:rsidP="002874AC">
      <w:pPr>
        <w:rPr>
          <w:b/>
          <w:i/>
          <w:sz w:val="28"/>
          <w:szCs w:val="28"/>
        </w:rPr>
      </w:pPr>
      <w:r w:rsidRPr="005C0A3F">
        <w:rPr>
          <w:b/>
          <w:i/>
          <w:sz w:val="28"/>
          <w:szCs w:val="28"/>
        </w:rPr>
        <w:t>Örneklem</w:t>
      </w:r>
    </w:p>
    <w:p w:rsidR="002874AC" w:rsidRPr="005C0A3F" w:rsidRDefault="00CB6FE4" w:rsidP="002874AC">
      <w:pPr>
        <w:rPr>
          <w:sz w:val="28"/>
          <w:szCs w:val="28"/>
        </w:rPr>
      </w:pPr>
      <w:r>
        <w:rPr>
          <w:sz w:val="28"/>
          <w:szCs w:val="28"/>
        </w:rPr>
        <w:t xml:space="preserve">    </w:t>
      </w:r>
      <w:r w:rsidR="002874AC" w:rsidRPr="005C0A3F">
        <w:rPr>
          <w:sz w:val="28"/>
          <w:szCs w:val="28"/>
        </w:rPr>
        <w:t xml:space="preserve">Araştırma Ankara ili Beypazarı </w:t>
      </w:r>
      <w:proofErr w:type="gramStart"/>
      <w:r w:rsidR="002874AC" w:rsidRPr="005C0A3F">
        <w:rPr>
          <w:sz w:val="28"/>
          <w:szCs w:val="28"/>
        </w:rPr>
        <w:t>ilçesinde  Eylül</w:t>
      </w:r>
      <w:proofErr w:type="gramEnd"/>
      <w:r w:rsidR="002874AC" w:rsidRPr="005C0A3F">
        <w:rPr>
          <w:sz w:val="28"/>
          <w:szCs w:val="28"/>
        </w:rPr>
        <w:t xml:space="preserve"> 2020/ Mayıs 2021 tarihleri arasında örgün ve yaygın eğitim faaliyetleri içinde bulunan Özel </w:t>
      </w:r>
      <w:proofErr w:type="spellStart"/>
      <w:r w:rsidR="002874AC" w:rsidRPr="005C0A3F">
        <w:rPr>
          <w:sz w:val="28"/>
          <w:szCs w:val="28"/>
        </w:rPr>
        <w:t>Gereksinimli</w:t>
      </w:r>
      <w:proofErr w:type="spellEnd"/>
      <w:r w:rsidR="002874AC" w:rsidRPr="005C0A3F">
        <w:rPr>
          <w:sz w:val="28"/>
          <w:szCs w:val="28"/>
        </w:rPr>
        <w:t xml:space="preserve"> Çocukların aileleri  arasından 50 kişilik bir veli grubuna yapılmıştır.</w:t>
      </w:r>
    </w:p>
    <w:p w:rsidR="002874AC" w:rsidRPr="005C0A3F" w:rsidRDefault="002874AC" w:rsidP="002874AC">
      <w:pPr>
        <w:rPr>
          <w:b/>
          <w:sz w:val="28"/>
          <w:szCs w:val="28"/>
        </w:rPr>
      </w:pPr>
      <w:r w:rsidRPr="005C0A3F">
        <w:rPr>
          <w:b/>
          <w:sz w:val="28"/>
          <w:szCs w:val="28"/>
        </w:rPr>
        <w:t>VERİ TOPLAMA ARACI</w:t>
      </w:r>
    </w:p>
    <w:p w:rsidR="002874AC" w:rsidRPr="005C0A3F" w:rsidRDefault="002874AC" w:rsidP="002874AC">
      <w:pPr>
        <w:rPr>
          <w:b/>
          <w:i/>
          <w:sz w:val="28"/>
          <w:szCs w:val="28"/>
        </w:rPr>
      </w:pPr>
      <w:r w:rsidRPr="005C0A3F">
        <w:rPr>
          <w:b/>
          <w:i/>
          <w:sz w:val="28"/>
          <w:szCs w:val="28"/>
        </w:rPr>
        <w:t xml:space="preserve">ÖGÇ Ailelerine Yönelik </w:t>
      </w:r>
      <w:proofErr w:type="spellStart"/>
      <w:r w:rsidRPr="005C0A3F">
        <w:rPr>
          <w:b/>
          <w:i/>
          <w:sz w:val="28"/>
          <w:szCs w:val="28"/>
        </w:rPr>
        <w:t>Sosyo</w:t>
      </w:r>
      <w:proofErr w:type="spellEnd"/>
      <w:r w:rsidRPr="005C0A3F">
        <w:rPr>
          <w:b/>
          <w:i/>
          <w:sz w:val="28"/>
          <w:szCs w:val="28"/>
        </w:rPr>
        <w:t>-Ekonomik ve Psikolojik Değerlendirme Ölçeği Anketi</w:t>
      </w:r>
    </w:p>
    <w:p w:rsidR="002874AC" w:rsidRPr="005C0A3F" w:rsidRDefault="00CB6FE4" w:rsidP="002874AC">
      <w:pPr>
        <w:rPr>
          <w:sz w:val="28"/>
          <w:szCs w:val="28"/>
        </w:rPr>
      </w:pPr>
      <w:r>
        <w:rPr>
          <w:sz w:val="28"/>
          <w:szCs w:val="28"/>
        </w:rPr>
        <w:t xml:space="preserve">    </w:t>
      </w:r>
      <w:r w:rsidR="002874AC" w:rsidRPr="005C0A3F">
        <w:rPr>
          <w:sz w:val="28"/>
          <w:szCs w:val="28"/>
        </w:rPr>
        <w:t>Anket</w:t>
      </w:r>
      <w:r w:rsidR="002874AC" w:rsidRPr="005C0A3F">
        <w:rPr>
          <w:i/>
          <w:sz w:val="28"/>
          <w:szCs w:val="28"/>
        </w:rPr>
        <w:t xml:space="preserve">, </w:t>
      </w:r>
      <w:r w:rsidR="002874AC" w:rsidRPr="005C0A3F">
        <w:rPr>
          <w:sz w:val="28"/>
          <w:szCs w:val="28"/>
        </w:rPr>
        <w:t xml:space="preserve">herhangi bir yetersizlik türünden tanı almış ve destek eğitim hizmetlerinden yararlanmak için RAM ‘a başvurmuş  ailelere  </w:t>
      </w:r>
      <w:proofErr w:type="gramStart"/>
      <w:r w:rsidR="002874AC" w:rsidRPr="005C0A3F">
        <w:rPr>
          <w:sz w:val="28"/>
          <w:szCs w:val="28"/>
        </w:rPr>
        <w:t>yönelik ,toplum</w:t>
      </w:r>
      <w:proofErr w:type="gramEnd"/>
      <w:r w:rsidR="002874AC" w:rsidRPr="005C0A3F">
        <w:rPr>
          <w:sz w:val="28"/>
          <w:szCs w:val="28"/>
        </w:rPr>
        <w:t xml:space="preserve"> içindeki duygu-durum ve etkileşim ile beklentileri incelemek  amacıyla 10 sorudan oluşmaktadır.</w:t>
      </w:r>
    </w:p>
    <w:p w:rsidR="002874AC" w:rsidRPr="005C0A3F" w:rsidRDefault="002874AC" w:rsidP="002874AC">
      <w:pPr>
        <w:rPr>
          <w:b/>
          <w:sz w:val="28"/>
          <w:szCs w:val="28"/>
        </w:rPr>
      </w:pPr>
      <w:r w:rsidRPr="005C0A3F">
        <w:rPr>
          <w:b/>
          <w:sz w:val="28"/>
          <w:szCs w:val="28"/>
        </w:rPr>
        <w:t>VERİLERİN ANALİZİ</w:t>
      </w:r>
    </w:p>
    <w:p w:rsidR="002874AC" w:rsidRPr="005C0A3F" w:rsidRDefault="00CB6FE4" w:rsidP="002874AC">
      <w:pPr>
        <w:rPr>
          <w:sz w:val="28"/>
          <w:szCs w:val="28"/>
        </w:rPr>
      </w:pPr>
      <w:r>
        <w:rPr>
          <w:sz w:val="28"/>
          <w:szCs w:val="28"/>
        </w:rPr>
        <w:t xml:space="preserve">    </w:t>
      </w:r>
      <w:r w:rsidR="002874AC" w:rsidRPr="005C0A3F">
        <w:rPr>
          <w:sz w:val="28"/>
          <w:szCs w:val="28"/>
        </w:rPr>
        <w:t>Verilerin analizi pasta grafik üzerinde yüzdelik oranlar hesaplanarak incelenmiştir.</w:t>
      </w:r>
    </w:p>
    <w:p w:rsidR="002874AC" w:rsidRPr="005C0A3F" w:rsidRDefault="002874AC" w:rsidP="002874AC">
      <w:pPr>
        <w:rPr>
          <w:b/>
          <w:i/>
          <w:sz w:val="28"/>
          <w:szCs w:val="28"/>
        </w:rPr>
      </w:pPr>
    </w:p>
    <w:p w:rsidR="002874AC" w:rsidRPr="005C0A3F" w:rsidRDefault="002874AC" w:rsidP="002874AC">
      <w:pPr>
        <w:rPr>
          <w:sz w:val="28"/>
          <w:szCs w:val="28"/>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2874AC" w:rsidRDefault="002874AC">
      <w:pPr>
        <w:rPr>
          <w:sz w:val="32"/>
          <w:szCs w:val="32"/>
        </w:rPr>
      </w:pPr>
    </w:p>
    <w:p w:rsidR="00E246D2" w:rsidRPr="002874AC" w:rsidRDefault="00B07979">
      <w:pPr>
        <w:rPr>
          <w:sz w:val="28"/>
          <w:szCs w:val="28"/>
        </w:rPr>
      </w:pPr>
      <w:r w:rsidRPr="002874AC">
        <w:rPr>
          <w:sz w:val="28"/>
          <w:szCs w:val="28"/>
        </w:rPr>
        <w:lastRenderedPageBreak/>
        <w:t>SONUÇLAR</w:t>
      </w:r>
    </w:p>
    <w:p w:rsidR="00E923C2" w:rsidRPr="002874AC" w:rsidRDefault="00CB6FE4">
      <w:pPr>
        <w:rPr>
          <w:sz w:val="28"/>
          <w:szCs w:val="28"/>
        </w:rPr>
      </w:pPr>
      <w:r>
        <w:rPr>
          <w:sz w:val="28"/>
          <w:szCs w:val="28"/>
        </w:rPr>
        <w:t xml:space="preserve">    </w:t>
      </w:r>
      <w:r w:rsidR="00B07979" w:rsidRPr="002874AC">
        <w:rPr>
          <w:sz w:val="28"/>
          <w:szCs w:val="28"/>
        </w:rPr>
        <w:t xml:space="preserve">Özel </w:t>
      </w:r>
      <w:proofErr w:type="spellStart"/>
      <w:r w:rsidR="00B07979" w:rsidRPr="002874AC">
        <w:rPr>
          <w:sz w:val="28"/>
          <w:szCs w:val="28"/>
        </w:rPr>
        <w:t>Gereksinimli</w:t>
      </w:r>
      <w:proofErr w:type="spellEnd"/>
      <w:r w:rsidR="00B07979" w:rsidRPr="002874AC">
        <w:rPr>
          <w:sz w:val="28"/>
          <w:szCs w:val="28"/>
        </w:rPr>
        <w:t xml:space="preserve"> Birey Ailelerinin Toplum İçindeki Duygu-Durum ve Etkileşim ile Beklentileri Ölçeği Analizi Sonuçları</w:t>
      </w:r>
    </w:p>
    <w:p w:rsidR="00FB18D1" w:rsidRPr="00B07979" w:rsidRDefault="00E923C2">
      <w:pPr>
        <w:rPr>
          <w:sz w:val="32"/>
          <w:szCs w:val="32"/>
        </w:rPr>
      </w:pPr>
      <w:r>
        <w:rPr>
          <w:noProof/>
          <w:sz w:val="32"/>
          <w:szCs w:val="32"/>
          <w:lang w:eastAsia="tr-TR"/>
        </w:rPr>
        <w:drawing>
          <wp:anchor distT="0" distB="0" distL="114300" distR="114300" simplePos="0" relativeHeight="251658240" behindDoc="1" locked="0" layoutInCell="1" allowOverlap="1">
            <wp:simplePos x="0" y="0"/>
            <wp:positionH relativeFrom="margin">
              <wp:align>left</wp:align>
            </wp:positionH>
            <wp:positionV relativeFrom="paragraph">
              <wp:posOffset>189230</wp:posOffset>
            </wp:positionV>
            <wp:extent cx="5715000" cy="2867025"/>
            <wp:effectExtent l="0" t="0" r="0" b="9525"/>
            <wp:wrapNone/>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B07979">
        <w:rPr>
          <w:sz w:val="32"/>
          <w:szCs w:val="32"/>
        </w:rPr>
        <w:t xml:space="preserve"> </w:t>
      </w:r>
    </w:p>
    <w:tbl>
      <w:tblPr>
        <w:tblStyle w:val="TabloKlavuzu"/>
        <w:tblpPr w:leftFromText="141" w:rightFromText="141" w:vertAnchor="text" w:horzAnchor="margin" w:tblpY="4255"/>
        <w:tblW w:w="0" w:type="auto"/>
        <w:tblLook w:val="04A0" w:firstRow="1" w:lastRow="0" w:firstColumn="1" w:lastColumn="0" w:noHBand="0" w:noVBand="1"/>
      </w:tblPr>
      <w:tblGrid>
        <w:gridCol w:w="1824"/>
        <w:gridCol w:w="7206"/>
      </w:tblGrid>
      <w:tr w:rsidR="007B3B7B" w:rsidTr="002874AC">
        <w:trPr>
          <w:trHeight w:val="298"/>
        </w:trPr>
        <w:tc>
          <w:tcPr>
            <w:tcW w:w="1824" w:type="dxa"/>
          </w:tcPr>
          <w:p w:rsidR="007B3B7B" w:rsidRPr="00E923C2" w:rsidRDefault="007B3B7B" w:rsidP="007B3B7B">
            <w:r w:rsidRPr="00E923C2">
              <w:t>EVET</w:t>
            </w:r>
          </w:p>
        </w:tc>
        <w:tc>
          <w:tcPr>
            <w:tcW w:w="7206" w:type="dxa"/>
          </w:tcPr>
          <w:p w:rsidR="007B3B7B" w:rsidRPr="00E923C2" w:rsidRDefault="003C583E" w:rsidP="007B3B7B">
            <w:r w:rsidRPr="00E923C2">
              <w:t xml:space="preserve">                                   </w:t>
            </w:r>
            <w:r w:rsidR="007B3B7B" w:rsidRPr="00E923C2">
              <w:t>7</w:t>
            </w:r>
          </w:p>
        </w:tc>
      </w:tr>
      <w:tr w:rsidR="007B3B7B" w:rsidTr="002874AC">
        <w:trPr>
          <w:trHeight w:val="298"/>
        </w:trPr>
        <w:tc>
          <w:tcPr>
            <w:tcW w:w="1824" w:type="dxa"/>
          </w:tcPr>
          <w:p w:rsidR="007B3B7B" w:rsidRPr="00E923C2" w:rsidRDefault="007B3B7B" w:rsidP="007B3B7B">
            <w:r w:rsidRPr="00E923C2">
              <w:t xml:space="preserve">HAYIR </w:t>
            </w:r>
          </w:p>
        </w:tc>
        <w:tc>
          <w:tcPr>
            <w:tcW w:w="7206" w:type="dxa"/>
          </w:tcPr>
          <w:p w:rsidR="007B3B7B" w:rsidRPr="00E923C2" w:rsidRDefault="003C583E" w:rsidP="007B3B7B">
            <w:r w:rsidRPr="00E923C2">
              <w:t xml:space="preserve">                                 </w:t>
            </w:r>
            <w:r w:rsidR="007B3B7B" w:rsidRPr="00E923C2">
              <w:t>19</w:t>
            </w:r>
          </w:p>
        </w:tc>
      </w:tr>
      <w:tr w:rsidR="007B3B7B" w:rsidTr="002874AC">
        <w:trPr>
          <w:trHeight w:val="298"/>
        </w:trPr>
        <w:tc>
          <w:tcPr>
            <w:tcW w:w="1824" w:type="dxa"/>
          </w:tcPr>
          <w:p w:rsidR="007B3B7B" w:rsidRPr="00E923C2" w:rsidRDefault="00E923C2" w:rsidP="007B3B7B">
            <w:r>
              <w:t>KISMEN</w:t>
            </w:r>
          </w:p>
        </w:tc>
        <w:tc>
          <w:tcPr>
            <w:tcW w:w="7206" w:type="dxa"/>
          </w:tcPr>
          <w:p w:rsidR="007B3B7B" w:rsidRPr="00E923C2" w:rsidRDefault="003C583E" w:rsidP="007B3B7B">
            <w:r w:rsidRPr="00E923C2">
              <w:t xml:space="preserve">                                 </w:t>
            </w:r>
            <w:r w:rsidR="007B3B7B" w:rsidRPr="00E923C2">
              <w:t>24</w:t>
            </w:r>
          </w:p>
        </w:tc>
      </w:tr>
    </w:tbl>
    <w:p w:rsidR="00B07979" w:rsidRDefault="00B07979">
      <w:pPr>
        <w:rPr>
          <w:sz w:val="32"/>
          <w:szCs w:val="32"/>
        </w:rPr>
      </w:pPr>
    </w:p>
    <w:p w:rsidR="003C583E" w:rsidRDefault="003C583E">
      <w:pPr>
        <w:rPr>
          <w:sz w:val="32"/>
          <w:szCs w:val="32"/>
        </w:rPr>
      </w:pPr>
    </w:p>
    <w:p w:rsidR="003C583E" w:rsidRDefault="003C583E">
      <w:pPr>
        <w:rPr>
          <w:sz w:val="32"/>
          <w:szCs w:val="32"/>
        </w:rPr>
      </w:pPr>
    </w:p>
    <w:p w:rsidR="003C583E" w:rsidRDefault="003C583E">
      <w:pPr>
        <w:rPr>
          <w:sz w:val="32"/>
          <w:szCs w:val="32"/>
        </w:rPr>
      </w:pPr>
    </w:p>
    <w:p w:rsidR="003C583E" w:rsidRDefault="003C583E">
      <w:pPr>
        <w:rPr>
          <w:sz w:val="32"/>
          <w:szCs w:val="32"/>
        </w:rPr>
      </w:pPr>
    </w:p>
    <w:p w:rsidR="003C583E" w:rsidRDefault="003C583E">
      <w:pPr>
        <w:rPr>
          <w:sz w:val="32"/>
          <w:szCs w:val="32"/>
        </w:rPr>
      </w:pPr>
    </w:p>
    <w:p w:rsidR="003C583E" w:rsidRDefault="003C583E">
      <w:pPr>
        <w:rPr>
          <w:sz w:val="32"/>
          <w:szCs w:val="32"/>
        </w:rPr>
      </w:pPr>
    </w:p>
    <w:p w:rsidR="00EB7FBC" w:rsidRDefault="00EB7FBC" w:rsidP="00E923C2">
      <w:pPr>
        <w:tabs>
          <w:tab w:val="left" w:pos="6075"/>
        </w:tabs>
        <w:rPr>
          <w:sz w:val="32"/>
          <w:szCs w:val="32"/>
        </w:rPr>
      </w:pPr>
    </w:p>
    <w:p w:rsidR="00E923C2" w:rsidRDefault="002874AC" w:rsidP="00E923C2">
      <w:pPr>
        <w:tabs>
          <w:tab w:val="left" w:pos="6075"/>
        </w:tabs>
        <w:rPr>
          <w:sz w:val="32"/>
          <w:szCs w:val="32"/>
        </w:rPr>
      </w:pPr>
      <w:r>
        <w:rPr>
          <w:noProof/>
          <w:sz w:val="32"/>
          <w:szCs w:val="32"/>
          <w:lang w:eastAsia="tr-TR"/>
        </w:rPr>
        <w:drawing>
          <wp:anchor distT="0" distB="0" distL="114300" distR="114300" simplePos="0" relativeHeight="251660288" behindDoc="1" locked="0" layoutInCell="1" allowOverlap="1" wp14:anchorId="01119D57" wp14:editId="1BCDD418">
            <wp:simplePos x="0" y="0"/>
            <wp:positionH relativeFrom="margin">
              <wp:align>left</wp:align>
            </wp:positionH>
            <wp:positionV relativeFrom="paragraph">
              <wp:posOffset>168274</wp:posOffset>
            </wp:positionV>
            <wp:extent cx="5715000" cy="2790825"/>
            <wp:effectExtent l="0" t="0" r="0" b="9525"/>
            <wp:wrapNone/>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923C2">
        <w:rPr>
          <w:sz w:val="32"/>
          <w:szCs w:val="32"/>
        </w:rPr>
        <w:tab/>
      </w:r>
    </w:p>
    <w:p w:rsidR="00E923C2" w:rsidRPr="00E923C2" w:rsidRDefault="006E60ED" w:rsidP="006E60ED">
      <w:pPr>
        <w:tabs>
          <w:tab w:val="left" w:pos="7065"/>
        </w:tabs>
        <w:rPr>
          <w:sz w:val="32"/>
          <w:szCs w:val="32"/>
        </w:rPr>
      </w:pPr>
      <w:r>
        <w:rPr>
          <w:sz w:val="32"/>
          <w:szCs w:val="32"/>
        </w:rPr>
        <w:tab/>
      </w:r>
    </w:p>
    <w:p w:rsidR="00E923C2" w:rsidRPr="00E923C2" w:rsidRDefault="00E923C2" w:rsidP="00E923C2">
      <w:pPr>
        <w:rPr>
          <w:sz w:val="32"/>
          <w:szCs w:val="32"/>
        </w:rPr>
      </w:pPr>
    </w:p>
    <w:p w:rsidR="00E923C2" w:rsidRPr="00E923C2" w:rsidRDefault="00E923C2" w:rsidP="00E923C2">
      <w:pPr>
        <w:rPr>
          <w:sz w:val="32"/>
          <w:szCs w:val="32"/>
        </w:rPr>
      </w:pPr>
    </w:p>
    <w:p w:rsidR="00E923C2" w:rsidRPr="00E923C2" w:rsidRDefault="00E923C2" w:rsidP="00E923C2">
      <w:pPr>
        <w:rPr>
          <w:sz w:val="32"/>
          <w:szCs w:val="32"/>
        </w:rPr>
      </w:pPr>
    </w:p>
    <w:p w:rsidR="00E923C2" w:rsidRPr="00E923C2" w:rsidRDefault="00E923C2" w:rsidP="00E923C2">
      <w:pPr>
        <w:rPr>
          <w:sz w:val="32"/>
          <w:szCs w:val="32"/>
        </w:rPr>
      </w:pPr>
    </w:p>
    <w:p w:rsidR="00E923C2" w:rsidRPr="00E923C2" w:rsidRDefault="00E923C2" w:rsidP="00E923C2">
      <w:pPr>
        <w:rPr>
          <w:sz w:val="32"/>
          <w:szCs w:val="32"/>
        </w:rPr>
      </w:pPr>
    </w:p>
    <w:p w:rsidR="00E923C2" w:rsidRDefault="00E923C2" w:rsidP="00E923C2">
      <w:pPr>
        <w:rPr>
          <w:sz w:val="32"/>
          <w:szCs w:val="32"/>
        </w:rPr>
      </w:pPr>
    </w:p>
    <w:tbl>
      <w:tblPr>
        <w:tblStyle w:val="TabloKlavuzu"/>
        <w:tblW w:w="9067" w:type="dxa"/>
        <w:tblLook w:val="04A0" w:firstRow="1" w:lastRow="0" w:firstColumn="1" w:lastColumn="0" w:noHBand="0" w:noVBand="1"/>
      </w:tblPr>
      <w:tblGrid>
        <w:gridCol w:w="1813"/>
        <w:gridCol w:w="7254"/>
      </w:tblGrid>
      <w:tr w:rsidR="00E923C2" w:rsidTr="002874AC">
        <w:trPr>
          <w:trHeight w:val="264"/>
        </w:trPr>
        <w:tc>
          <w:tcPr>
            <w:tcW w:w="1813" w:type="dxa"/>
          </w:tcPr>
          <w:p w:rsidR="00E923C2" w:rsidRPr="00E923C2" w:rsidRDefault="00E923C2" w:rsidP="00E923C2">
            <w:r w:rsidRPr="00E923C2">
              <w:t>EVET</w:t>
            </w:r>
          </w:p>
        </w:tc>
        <w:tc>
          <w:tcPr>
            <w:tcW w:w="7254" w:type="dxa"/>
          </w:tcPr>
          <w:p w:rsidR="00E923C2" w:rsidRPr="00E923C2" w:rsidRDefault="006F1892" w:rsidP="00E923C2">
            <w:r>
              <w:t xml:space="preserve">                                       </w:t>
            </w:r>
            <w:r w:rsidR="00E923C2">
              <w:t>7</w:t>
            </w:r>
          </w:p>
        </w:tc>
      </w:tr>
      <w:tr w:rsidR="00E923C2" w:rsidTr="002874AC">
        <w:trPr>
          <w:trHeight w:val="250"/>
        </w:trPr>
        <w:tc>
          <w:tcPr>
            <w:tcW w:w="1813" w:type="dxa"/>
          </w:tcPr>
          <w:p w:rsidR="00E923C2" w:rsidRPr="00E923C2" w:rsidRDefault="00E923C2" w:rsidP="00E923C2">
            <w:r w:rsidRPr="00E923C2">
              <w:t>HAYIR</w:t>
            </w:r>
          </w:p>
        </w:tc>
        <w:tc>
          <w:tcPr>
            <w:tcW w:w="7254" w:type="dxa"/>
          </w:tcPr>
          <w:p w:rsidR="00E923C2" w:rsidRPr="00E923C2" w:rsidRDefault="006F1892" w:rsidP="00E923C2">
            <w:r>
              <w:t xml:space="preserve">                                     28</w:t>
            </w:r>
          </w:p>
        </w:tc>
      </w:tr>
      <w:tr w:rsidR="00E923C2" w:rsidTr="002874AC">
        <w:trPr>
          <w:trHeight w:val="250"/>
        </w:trPr>
        <w:tc>
          <w:tcPr>
            <w:tcW w:w="1813" w:type="dxa"/>
          </w:tcPr>
          <w:p w:rsidR="00E923C2" w:rsidRPr="00E923C2" w:rsidRDefault="00E923C2" w:rsidP="00E923C2">
            <w:r w:rsidRPr="00E923C2">
              <w:t>KISMEN</w:t>
            </w:r>
          </w:p>
        </w:tc>
        <w:tc>
          <w:tcPr>
            <w:tcW w:w="7254" w:type="dxa"/>
          </w:tcPr>
          <w:p w:rsidR="00E923C2" w:rsidRPr="00E923C2" w:rsidRDefault="006F1892" w:rsidP="00E923C2">
            <w:r>
              <w:t xml:space="preserve">                                     15</w:t>
            </w:r>
          </w:p>
        </w:tc>
      </w:tr>
    </w:tbl>
    <w:p w:rsidR="003C583E" w:rsidRDefault="003C583E" w:rsidP="00E923C2">
      <w:pPr>
        <w:rPr>
          <w:sz w:val="32"/>
          <w:szCs w:val="32"/>
        </w:rPr>
      </w:pPr>
    </w:p>
    <w:p w:rsidR="006E60ED" w:rsidRDefault="006E60ED" w:rsidP="00E923C2">
      <w:pPr>
        <w:rPr>
          <w:sz w:val="32"/>
          <w:szCs w:val="32"/>
        </w:rPr>
      </w:pPr>
      <w:r>
        <w:rPr>
          <w:noProof/>
          <w:sz w:val="32"/>
          <w:szCs w:val="32"/>
          <w:lang w:eastAsia="tr-TR"/>
        </w:rPr>
        <w:lastRenderedPageBreak/>
        <w:drawing>
          <wp:anchor distT="0" distB="0" distL="114300" distR="114300" simplePos="0" relativeHeight="251662336" behindDoc="1" locked="0" layoutInCell="1" allowOverlap="1" wp14:anchorId="45514D77" wp14:editId="5B159C01">
            <wp:simplePos x="0" y="0"/>
            <wp:positionH relativeFrom="margin">
              <wp:align>left</wp:align>
            </wp:positionH>
            <wp:positionV relativeFrom="paragraph">
              <wp:posOffset>9525</wp:posOffset>
            </wp:positionV>
            <wp:extent cx="5715000" cy="2971800"/>
            <wp:effectExtent l="0" t="0" r="0" b="0"/>
            <wp:wrapNone/>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6E60ED" w:rsidRPr="006E60ED" w:rsidRDefault="006E60ED" w:rsidP="006E60ED">
      <w:pPr>
        <w:rPr>
          <w:sz w:val="32"/>
          <w:szCs w:val="32"/>
        </w:rPr>
      </w:pPr>
    </w:p>
    <w:p w:rsidR="006E60ED" w:rsidRPr="006E60ED" w:rsidRDefault="006E60ED" w:rsidP="006E60ED">
      <w:pPr>
        <w:rPr>
          <w:sz w:val="32"/>
          <w:szCs w:val="32"/>
        </w:rPr>
      </w:pPr>
    </w:p>
    <w:p w:rsidR="006E60ED" w:rsidRPr="006E60ED" w:rsidRDefault="006E60ED" w:rsidP="006E60ED">
      <w:pPr>
        <w:rPr>
          <w:sz w:val="32"/>
          <w:szCs w:val="32"/>
        </w:rPr>
      </w:pPr>
    </w:p>
    <w:p w:rsidR="006E60ED" w:rsidRPr="006E60ED" w:rsidRDefault="006E60ED" w:rsidP="006E60ED">
      <w:pPr>
        <w:rPr>
          <w:sz w:val="32"/>
          <w:szCs w:val="32"/>
        </w:rPr>
      </w:pPr>
    </w:p>
    <w:p w:rsidR="006E60ED" w:rsidRPr="006E60ED" w:rsidRDefault="006E60ED" w:rsidP="006E60ED">
      <w:pPr>
        <w:rPr>
          <w:sz w:val="32"/>
          <w:szCs w:val="32"/>
        </w:rPr>
      </w:pPr>
    </w:p>
    <w:tbl>
      <w:tblPr>
        <w:tblStyle w:val="TabloKlavuzu"/>
        <w:tblpPr w:leftFromText="141" w:rightFromText="141" w:vertAnchor="text" w:horzAnchor="margin" w:tblpY="1254"/>
        <w:tblW w:w="0" w:type="auto"/>
        <w:tblLook w:val="04A0" w:firstRow="1" w:lastRow="0" w:firstColumn="1" w:lastColumn="0" w:noHBand="0" w:noVBand="1"/>
      </w:tblPr>
      <w:tblGrid>
        <w:gridCol w:w="1838"/>
        <w:gridCol w:w="7224"/>
      </w:tblGrid>
      <w:tr w:rsidR="00CC0EC5" w:rsidRPr="00E923C2" w:rsidTr="00CC0EC5">
        <w:tc>
          <w:tcPr>
            <w:tcW w:w="1838" w:type="dxa"/>
          </w:tcPr>
          <w:p w:rsidR="00CC0EC5" w:rsidRPr="00E923C2" w:rsidRDefault="00CC0EC5" w:rsidP="00CC0EC5">
            <w:r w:rsidRPr="00E923C2">
              <w:t>EVET</w:t>
            </w:r>
          </w:p>
        </w:tc>
        <w:tc>
          <w:tcPr>
            <w:tcW w:w="7224" w:type="dxa"/>
          </w:tcPr>
          <w:p w:rsidR="00CC0EC5" w:rsidRPr="00E923C2" w:rsidRDefault="00CC0EC5" w:rsidP="00CC0EC5">
            <w:r>
              <w:t xml:space="preserve">                                       10</w:t>
            </w:r>
          </w:p>
        </w:tc>
      </w:tr>
      <w:tr w:rsidR="00CC0EC5" w:rsidRPr="00E923C2" w:rsidTr="00CC0EC5">
        <w:tc>
          <w:tcPr>
            <w:tcW w:w="1838" w:type="dxa"/>
          </w:tcPr>
          <w:p w:rsidR="00CC0EC5" w:rsidRPr="00E923C2" w:rsidRDefault="00CC0EC5" w:rsidP="00CC0EC5">
            <w:r w:rsidRPr="00E923C2">
              <w:t>HAYIR</w:t>
            </w:r>
          </w:p>
        </w:tc>
        <w:tc>
          <w:tcPr>
            <w:tcW w:w="7224" w:type="dxa"/>
          </w:tcPr>
          <w:p w:rsidR="00CC0EC5" w:rsidRPr="00E923C2" w:rsidRDefault="00CC0EC5" w:rsidP="00CC0EC5">
            <w:r>
              <w:t xml:space="preserve">                                       29</w:t>
            </w:r>
          </w:p>
        </w:tc>
      </w:tr>
      <w:tr w:rsidR="00CC0EC5" w:rsidRPr="00E923C2" w:rsidTr="00CC0EC5">
        <w:tc>
          <w:tcPr>
            <w:tcW w:w="1838" w:type="dxa"/>
          </w:tcPr>
          <w:p w:rsidR="00CC0EC5" w:rsidRPr="00E923C2" w:rsidRDefault="00CC0EC5" w:rsidP="00CC0EC5">
            <w:r w:rsidRPr="00E923C2">
              <w:t>KISMEN</w:t>
            </w:r>
          </w:p>
        </w:tc>
        <w:tc>
          <w:tcPr>
            <w:tcW w:w="7224" w:type="dxa"/>
          </w:tcPr>
          <w:p w:rsidR="00CC0EC5" w:rsidRPr="00E923C2" w:rsidRDefault="00CC0EC5" w:rsidP="00CC0EC5">
            <w:r>
              <w:t xml:space="preserve">                                       11</w:t>
            </w:r>
          </w:p>
        </w:tc>
      </w:tr>
    </w:tbl>
    <w:p w:rsidR="006E60ED" w:rsidRPr="006E60ED" w:rsidRDefault="006E60ED" w:rsidP="006E60ED">
      <w:pPr>
        <w:rPr>
          <w:sz w:val="32"/>
          <w:szCs w:val="32"/>
        </w:rPr>
      </w:pPr>
    </w:p>
    <w:p w:rsidR="00E4683D" w:rsidRDefault="00E4683D" w:rsidP="006E60ED">
      <w:pPr>
        <w:rPr>
          <w:sz w:val="32"/>
          <w:szCs w:val="32"/>
        </w:rPr>
      </w:pPr>
    </w:p>
    <w:p w:rsidR="00E4683D" w:rsidRDefault="00E4683D" w:rsidP="006E60ED">
      <w:pPr>
        <w:rPr>
          <w:sz w:val="32"/>
          <w:szCs w:val="32"/>
        </w:rPr>
      </w:pPr>
    </w:p>
    <w:p w:rsidR="00F3042A" w:rsidRDefault="00F3042A" w:rsidP="006E60ED">
      <w:pPr>
        <w:rPr>
          <w:sz w:val="32"/>
          <w:szCs w:val="32"/>
        </w:rPr>
      </w:pPr>
    </w:p>
    <w:p w:rsidR="00F3042A" w:rsidRDefault="00F3042A" w:rsidP="006E60ED">
      <w:pPr>
        <w:rPr>
          <w:sz w:val="32"/>
          <w:szCs w:val="32"/>
        </w:rPr>
      </w:pPr>
    </w:p>
    <w:p w:rsidR="00CC0EC5" w:rsidRDefault="006E60ED" w:rsidP="006E60ED">
      <w:pPr>
        <w:rPr>
          <w:sz w:val="32"/>
          <w:szCs w:val="32"/>
        </w:rPr>
      </w:pPr>
      <w:r>
        <w:rPr>
          <w:noProof/>
          <w:sz w:val="32"/>
          <w:szCs w:val="32"/>
          <w:lang w:eastAsia="tr-TR"/>
        </w:rPr>
        <w:drawing>
          <wp:anchor distT="0" distB="0" distL="114300" distR="114300" simplePos="0" relativeHeight="251664384" behindDoc="1" locked="0" layoutInCell="1" allowOverlap="1" wp14:anchorId="0EAF6093" wp14:editId="79189BA0">
            <wp:simplePos x="0" y="0"/>
            <wp:positionH relativeFrom="margin">
              <wp:align>right</wp:align>
            </wp:positionH>
            <wp:positionV relativeFrom="paragraph">
              <wp:posOffset>169545</wp:posOffset>
            </wp:positionV>
            <wp:extent cx="5753100" cy="3019425"/>
            <wp:effectExtent l="0" t="0" r="0" b="9525"/>
            <wp:wrapNone/>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C0EC5" w:rsidRPr="00CC0EC5" w:rsidRDefault="00CC0EC5" w:rsidP="00CC0EC5">
      <w:pPr>
        <w:rPr>
          <w:sz w:val="24"/>
          <w:szCs w:val="24"/>
        </w:rPr>
      </w:pPr>
    </w:p>
    <w:p w:rsidR="00CC0EC5" w:rsidRPr="00CC0EC5" w:rsidRDefault="00CC0EC5" w:rsidP="00CC0EC5">
      <w:pPr>
        <w:rPr>
          <w:sz w:val="32"/>
          <w:szCs w:val="32"/>
        </w:rPr>
      </w:pPr>
    </w:p>
    <w:p w:rsidR="00CC0EC5" w:rsidRPr="00CC0EC5" w:rsidRDefault="00CC0EC5" w:rsidP="00CC0EC5">
      <w:pPr>
        <w:rPr>
          <w:sz w:val="32"/>
          <w:szCs w:val="32"/>
        </w:rPr>
      </w:pPr>
    </w:p>
    <w:p w:rsidR="00CC0EC5" w:rsidRPr="00CC0EC5" w:rsidRDefault="00CC0EC5" w:rsidP="00CC0EC5">
      <w:pPr>
        <w:rPr>
          <w:sz w:val="32"/>
          <w:szCs w:val="32"/>
        </w:rPr>
      </w:pPr>
    </w:p>
    <w:p w:rsidR="00CC0EC5" w:rsidRPr="00CC0EC5" w:rsidRDefault="00CC0EC5" w:rsidP="00CC0EC5">
      <w:pPr>
        <w:rPr>
          <w:sz w:val="32"/>
          <w:szCs w:val="32"/>
        </w:rPr>
      </w:pPr>
    </w:p>
    <w:p w:rsidR="00CC0EC5" w:rsidRPr="00CC0EC5" w:rsidRDefault="00CC0EC5" w:rsidP="00CC0EC5">
      <w:pPr>
        <w:rPr>
          <w:sz w:val="32"/>
          <w:szCs w:val="32"/>
        </w:rPr>
      </w:pPr>
    </w:p>
    <w:p w:rsidR="00CC0EC5" w:rsidRPr="00CC0EC5" w:rsidRDefault="00CC0EC5" w:rsidP="00CC0EC5">
      <w:pPr>
        <w:rPr>
          <w:sz w:val="24"/>
          <w:szCs w:val="24"/>
        </w:rPr>
      </w:pPr>
    </w:p>
    <w:p w:rsidR="006E60ED" w:rsidRDefault="006E60ED" w:rsidP="00CC0EC5">
      <w:pPr>
        <w:rPr>
          <w:sz w:val="32"/>
          <w:szCs w:val="32"/>
        </w:rPr>
      </w:pPr>
    </w:p>
    <w:tbl>
      <w:tblPr>
        <w:tblStyle w:val="TabloKlavuzu"/>
        <w:tblW w:w="9090" w:type="dxa"/>
        <w:tblInd w:w="-5" w:type="dxa"/>
        <w:tblLook w:val="04A0" w:firstRow="1" w:lastRow="0" w:firstColumn="1" w:lastColumn="0" w:noHBand="0" w:noVBand="1"/>
      </w:tblPr>
      <w:tblGrid>
        <w:gridCol w:w="1843"/>
        <w:gridCol w:w="7247"/>
      </w:tblGrid>
      <w:tr w:rsidR="00CC0EC5" w:rsidTr="00E4683D">
        <w:trPr>
          <w:trHeight w:val="264"/>
        </w:trPr>
        <w:tc>
          <w:tcPr>
            <w:tcW w:w="1843" w:type="dxa"/>
          </w:tcPr>
          <w:p w:rsidR="00CC0EC5" w:rsidRPr="00CC0EC5" w:rsidRDefault="00CC0EC5" w:rsidP="00CC0EC5">
            <w:r w:rsidRPr="00CC0EC5">
              <w:t>EVET</w:t>
            </w:r>
          </w:p>
        </w:tc>
        <w:tc>
          <w:tcPr>
            <w:tcW w:w="7247" w:type="dxa"/>
          </w:tcPr>
          <w:p w:rsidR="00CC0EC5" w:rsidRPr="00CC0EC5" w:rsidRDefault="00CC0EC5" w:rsidP="00CC0EC5">
            <w:r>
              <w:t xml:space="preserve">                                         26</w:t>
            </w:r>
          </w:p>
        </w:tc>
      </w:tr>
      <w:tr w:rsidR="00CC0EC5" w:rsidTr="00E4683D">
        <w:trPr>
          <w:trHeight w:val="250"/>
        </w:trPr>
        <w:tc>
          <w:tcPr>
            <w:tcW w:w="1843" w:type="dxa"/>
          </w:tcPr>
          <w:p w:rsidR="00CC0EC5" w:rsidRPr="00CC0EC5" w:rsidRDefault="00CC0EC5" w:rsidP="00CC0EC5">
            <w:r w:rsidRPr="00CC0EC5">
              <w:t>HAYIR</w:t>
            </w:r>
          </w:p>
        </w:tc>
        <w:tc>
          <w:tcPr>
            <w:tcW w:w="7247" w:type="dxa"/>
          </w:tcPr>
          <w:p w:rsidR="00CC0EC5" w:rsidRPr="00CC0EC5" w:rsidRDefault="00CC0EC5" w:rsidP="00CC0EC5">
            <w:r>
              <w:t xml:space="preserve">                                         13</w:t>
            </w:r>
          </w:p>
        </w:tc>
      </w:tr>
      <w:tr w:rsidR="00CC0EC5" w:rsidTr="00E4683D">
        <w:trPr>
          <w:trHeight w:val="250"/>
        </w:trPr>
        <w:tc>
          <w:tcPr>
            <w:tcW w:w="1843" w:type="dxa"/>
          </w:tcPr>
          <w:p w:rsidR="00CC0EC5" w:rsidRPr="00CC0EC5" w:rsidRDefault="00CC0EC5" w:rsidP="00CC0EC5">
            <w:r w:rsidRPr="00CC0EC5">
              <w:t>KISMEN</w:t>
            </w:r>
          </w:p>
        </w:tc>
        <w:tc>
          <w:tcPr>
            <w:tcW w:w="7247" w:type="dxa"/>
          </w:tcPr>
          <w:p w:rsidR="00CC0EC5" w:rsidRPr="00CC0EC5" w:rsidRDefault="00CC0EC5" w:rsidP="00CC0EC5">
            <w:r>
              <w:t xml:space="preserve">                                         11</w:t>
            </w:r>
          </w:p>
        </w:tc>
      </w:tr>
    </w:tbl>
    <w:p w:rsidR="00F3042A" w:rsidRDefault="00F3042A" w:rsidP="00CC0EC5">
      <w:pPr>
        <w:rPr>
          <w:sz w:val="32"/>
          <w:szCs w:val="32"/>
        </w:rPr>
      </w:pPr>
    </w:p>
    <w:p w:rsidR="00F3042A" w:rsidRDefault="00F3042A" w:rsidP="00CC0EC5">
      <w:pPr>
        <w:rPr>
          <w:sz w:val="32"/>
          <w:szCs w:val="32"/>
        </w:rPr>
      </w:pPr>
    </w:p>
    <w:p w:rsidR="00CC0EC5" w:rsidRDefault="005968A8" w:rsidP="00CC0EC5">
      <w:pPr>
        <w:rPr>
          <w:sz w:val="32"/>
          <w:szCs w:val="32"/>
        </w:rPr>
      </w:pPr>
      <w:r>
        <w:rPr>
          <w:noProof/>
          <w:sz w:val="32"/>
          <w:szCs w:val="32"/>
          <w:lang w:eastAsia="tr-TR"/>
        </w:rPr>
        <w:drawing>
          <wp:anchor distT="0" distB="0" distL="114300" distR="114300" simplePos="0" relativeHeight="251666432" behindDoc="1" locked="0" layoutInCell="1" allowOverlap="1" wp14:anchorId="1637F6AD" wp14:editId="7BFEFA0D">
            <wp:simplePos x="0" y="0"/>
            <wp:positionH relativeFrom="margin">
              <wp:align>left</wp:align>
            </wp:positionH>
            <wp:positionV relativeFrom="paragraph">
              <wp:posOffset>55245</wp:posOffset>
            </wp:positionV>
            <wp:extent cx="5715000" cy="2971800"/>
            <wp:effectExtent l="0" t="0" r="0" b="0"/>
            <wp:wrapNone/>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E4683D" w:rsidRDefault="00E4683D" w:rsidP="00CC0EC5">
      <w:pPr>
        <w:rPr>
          <w:sz w:val="32"/>
          <w:szCs w:val="32"/>
        </w:rPr>
      </w:pPr>
    </w:p>
    <w:p w:rsidR="00E4683D" w:rsidRPr="00E4683D" w:rsidRDefault="00E4683D" w:rsidP="00E4683D">
      <w:pPr>
        <w:rPr>
          <w:sz w:val="32"/>
          <w:szCs w:val="32"/>
        </w:rPr>
      </w:pPr>
    </w:p>
    <w:p w:rsidR="00E4683D" w:rsidRPr="00E4683D" w:rsidRDefault="00E4683D" w:rsidP="00E4683D">
      <w:pPr>
        <w:rPr>
          <w:sz w:val="32"/>
          <w:szCs w:val="32"/>
        </w:rPr>
      </w:pPr>
    </w:p>
    <w:p w:rsidR="00E4683D" w:rsidRPr="00E4683D" w:rsidRDefault="00E4683D" w:rsidP="00E4683D">
      <w:pPr>
        <w:rPr>
          <w:sz w:val="32"/>
          <w:szCs w:val="32"/>
        </w:rPr>
      </w:pPr>
    </w:p>
    <w:p w:rsidR="00E4683D" w:rsidRPr="00E4683D" w:rsidRDefault="00E4683D" w:rsidP="00E4683D">
      <w:pPr>
        <w:rPr>
          <w:sz w:val="32"/>
          <w:szCs w:val="32"/>
        </w:rPr>
      </w:pPr>
    </w:p>
    <w:p w:rsidR="00E4683D" w:rsidRPr="00E4683D" w:rsidRDefault="00E4683D" w:rsidP="00E4683D">
      <w:pPr>
        <w:rPr>
          <w:sz w:val="32"/>
          <w:szCs w:val="32"/>
        </w:rPr>
      </w:pPr>
    </w:p>
    <w:p w:rsidR="00E4683D" w:rsidRPr="00E4683D" w:rsidRDefault="00E4683D" w:rsidP="00E4683D">
      <w:pPr>
        <w:rPr>
          <w:sz w:val="32"/>
          <w:szCs w:val="32"/>
        </w:rPr>
      </w:pPr>
    </w:p>
    <w:tbl>
      <w:tblPr>
        <w:tblStyle w:val="TabloKlavuzu"/>
        <w:tblpPr w:leftFromText="141" w:rightFromText="141" w:vertAnchor="text" w:horzAnchor="margin" w:tblpY="187"/>
        <w:tblW w:w="0" w:type="auto"/>
        <w:tblLook w:val="04A0" w:firstRow="1" w:lastRow="0" w:firstColumn="1" w:lastColumn="0" w:noHBand="0" w:noVBand="1"/>
      </w:tblPr>
      <w:tblGrid>
        <w:gridCol w:w="1696"/>
        <w:gridCol w:w="7366"/>
      </w:tblGrid>
      <w:tr w:rsidR="005968A8" w:rsidTr="005968A8">
        <w:tc>
          <w:tcPr>
            <w:tcW w:w="1696" w:type="dxa"/>
          </w:tcPr>
          <w:p w:rsidR="005968A8" w:rsidRPr="00E4683D" w:rsidRDefault="005968A8" w:rsidP="005968A8">
            <w:r w:rsidRPr="00E4683D">
              <w:t>EVET</w:t>
            </w:r>
          </w:p>
        </w:tc>
        <w:tc>
          <w:tcPr>
            <w:tcW w:w="7366" w:type="dxa"/>
          </w:tcPr>
          <w:p w:rsidR="005968A8" w:rsidRPr="00E4683D" w:rsidRDefault="005968A8" w:rsidP="005968A8">
            <w:r>
              <w:t xml:space="preserve">                                              </w:t>
            </w:r>
            <w:r w:rsidRPr="00E4683D">
              <w:t>10</w:t>
            </w:r>
          </w:p>
        </w:tc>
      </w:tr>
      <w:tr w:rsidR="005968A8" w:rsidTr="005968A8">
        <w:tc>
          <w:tcPr>
            <w:tcW w:w="1696" w:type="dxa"/>
          </w:tcPr>
          <w:p w:rsidR="005968A8" w:rsidRPr="00E4683D" w:rsidRDefault="005968A8" w:rsidP="005968A8">
            <w:r w:rsidRPr="00E4683D">
              <w:t>HAYIR</w:t>
            </w:r>
          </w:p>
        </w:tc>
        <w:tc>
          <w:tcPr>
            <w:tcW w:w="7366" w:type="dxa"/>
          </w:tcPr>
          <w:p w:rsidR="005968A8" w:rsidRPr="00E4683D" w:rsidRDefault="005968A8" w:rsidP="005968A8">
            <w:r>
              <w:t xml:space="preserve">                                              </w:t>
            </w:r>
            <w:r w:rsidRPr="00E4683D">
              <w:t>22</w:t>
            </w:r>
          </w:p>
        </w:tc>
      </w:tr>
      <w:tr w:rsidR="005968A8" w:rsidTr="005968A8">
        <w:tc>
          <w:tcPr>
            <w:tcW w:w="1696" w:type="dxa"/>
          </w:tcPr>
          <w:p w:rsidR="005968A8" w:rsidRPr="00E4683D" w:rsidRDefault="005968A8" w:rsidP="005968A8">
            <w:r w:rsidRPr="00E4683D">
              <w:t>KISMEN</w:t>
            </w:r>
          </w:p>
        </w:tc>
        <w:tc>
          <w:tcPr>
            <w:tcW w:w="7366" w:type="dxa"/>
          </w:tcPr>
          <w:p w:rsidR="005968A8" w:rsidRPr="00E4683D" w:rsidRDefault="005968A8" w:rsidP="005968A8">
            <w:r>
              <w:t xml:space="preserve">                                              </w:t>
            </w:r>
            <w:r w:rsidRPr="00E4683D">
              <w:t>18</w:t>
            </w:r>
          </w:p>
        </w:tc>
      </w:tr>
    </w:tbl>
    <w:p w:rsidR="005968A8" w:rsidRDefault="005968A8" w:rsidP="005968A8">
      <w:pPr>
        <w:rPr>
          <w:sz w:val="32"/>
          <w:szCs w:val="32"/>
        </w:rPr>
      </w:pPr>
    </w:p>
    <w:p w:rsidR="005968A8" w:rsidRDefault="005968A8" w:rsidP="005968A8">
      <w:pPr>
        <w:rPr>
          <w:sz w:val="32"/>
          <w:szCs w:val="32"/>
        </w:rPr>
      </w:pPr>
    </w:p>
    <w:p w:rsidR="005968A8" w:rsidRPr="005968A8" w:rsidRDefault="00D47639" w:rsidP="005968A8">
      <w:pPr>
        <w:rPr>
          <w:sz w:val="32"/>
          <w:szCs w:val="32"/>
        </w:rPr>
      </w:pPr>
      <w:bookmarkStart w:id="0" w:name="_GoBack"/>
      <w:r>
        <w:rPr>
          <w:noProof/>
          <w:sz w:val="32"/>
          <w:szCs w:val="32"/>
          <w:lang w:eastAsia="tr-TR"/>
        </w:rPr>
        <w:drawing>
          <wp:anchor distT="0" distB="0" distL="114300" distR="114300" simplePos="0" relativeHeight="251668480" behindDoc="1" locked="0" layoutInCell="1" allowOverlap="1" wp14:anchorId="061BBB00" wp14:editId="70E19D9A">
            <wp:simplePos x="0" y="0"/>
            <wp:positionH relativeFrom="margin">
              <wp:align>right</wp:align>
            </wp:positionH>
            <wp:positionV relativeFrom="paragraph">
              <wp:posOffset>314960</wp:posOffset>
            </wp:positionV>
            <wp:extent cx="5715000" cy="2971800"/>
            <wp:effectExtent l="0" t="0" r="0" b="0"/>
            <wp:wrapNone/>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bookmarkEnd w:id="0"/>
    </w:p>
    <w:p w:rsidR="005968A8" w:rsidRPr="005968A8" w:rsidRDefault="005968A8" w:rsidP="005968A8">
      <w:pPr>
        <w:rPr>
          <w:sz w:val="32"/>
          <w:szCs w:val="32"/>
        </w:rPr>
      </w:pPr>
    </w:p>
    <w:p w:rsidR="005968A8" w:rsidRPr="005968A8" w:rsidRDefault="005968A8" w:rsidP="005968A8">
      <w:pPr>
        <w:rPr>
          <w:sz w:val="32"/>
          <w:szCs w:val="32"/>
        </w:rPr>
      </w:pPr>
    </w:p>
    <w:p w:rsidR="005968A8" w:rsidRPr="005968A8" w:rsidRDefault="005968A8" w:rsidP="005968A8">
      <w:pPr>
        <w:rPr>
          <w:sz w:val="32"/>
          <w:szCs w:val="32"/>
        </w:rPr>
      </w:pPr>
    </w:p>
    <w:p w:rsidR="005968A8" w:rsidRPr="005968A8" w:rsidRDefault="005968A8" w:rsidP="005968A8">
      <w:pPr>
        <w:rPr>
          <w:sz w:val="32"/>
          <w:szCs w:val="32"/>
        </w:rPr>
      </w:pPr>
    </w:p>
    <w:p w:rsidR="005968A8" w:rsidRPr="005968A8" w:rsidRDefault="005968A8" w:rsidP="005968A8">
      <w:pPr>
        <w:rPr>
          <w:sz w:val="32"/>
          <w:szCs w:val="32"/>
        </w:rPr>
      </w:pPr>
    </w:p>
    <w:p w:rsidR="005968A8" w:rsidRPr="005968A8" w:rsidRDefault="005968A8" w:rsidP="005968A8">
      <w:pPr>
        <w:rPr>
          <w:sz w:val="32"/>
          <w:szCs w:val="32"/>
        </w:rPr>
      </w:pPr>
    </w:p>
    <w:p w:rsidR="005968A8" w:rsidRPr="005968A8" w:rsidRDefault="005968A8" w:rsidP="005968A8">
      <w:pPr>
        <w:rPr>
          <w:sz w:val="32"/>
          <w:szCs w:val="32"/>
        </w:rPr>
      </w:pPr>
    </w:p>
    <w:p w:rsidR="005968A8" w:rsidRDefault="005968A8" w:rsidP="005968A8">
      <w:pPr>
        <w:rPr>
          <w:sz w:val="32"/>
          <w:szCs w:val="32"/>
        </w:rPr>
      </w:pPr>
    </w:p>
    <w:tbl>
      <w:tblPr>
        <w:tblStyle w:val="TabloKlavuzu"/>
        <w:tblW w:w="0" w:type="auto"/>
        <w:tblInd w:w="137" w:type="dxa"/>
        <w:tblLook w:val="04A0" w:firstRow="1" w:lastRow="0" w:firstColumn="1" w:lastColumn="0" w:noHBand="0" w:noVBand="1"/>
      </w:tblPr>
      <w:tblGrid>
        <w:gridCol w:w="1559"/>
        <w:gridCol w:w="7366"/>
      </w:tblGrid>
      <w:tr w:rsidR="005968A8" w:rsidTr="00D47639">
        <w:tc>
          <w:tcPr>
            <w:tcW w:w="1559" w:type="dxa"/>
          </w:tcPr>
          <w:p w:rsidR="005968A8" w:rsidRPr="005968A8" w:rsidRDefault="005968A8" w:rsidP="005968A8">
            <w:r w:rsidRPr="005968A8">
              <w:t>EVET</w:t>
            </w:r>
          </w:p>
        </w:tc>
        <w:tc>
          <w:tcPr>
            <w:tcW w:w="7366" w:type="dxa"/>
          </w:tcPr>
          <w:p w:rsidR="005968A8" w:rsidRPr="005968A8" w:rsidRDefault="005968A8" w:rsidP="005968A8">
            <w:r>
              <w:t xml:space="preserve">                                          </w:t>
            </w:r>
            <w:r w:rsidRPr="005968A8">
              <w:t>36</w:t>
            </w:r>
          </w:p>
        </w:tc>
      </w:tr>
      <w:tr w:rsidR="005968A8" w:rsidTr="00D47639">
        <w:tc>
          <w:tcPr>
            <w:tcW w:w="1559" w:type="dxa"/>
          </w:tcPr>
          <w:p w:rsidR="005968A8" w:rsidRPr="005968A8" w:rsidRDefault="005968A8" w:rsidP="005968A8">
            <w:r w:rsidRPr="005968A8">
              <w:t>HAYIR</w:t>
            </w:r>
          </w:p>
        </w:tc>
        <w:tc>
          <w:tcPr>
            <w:tcW w:w="7366" w:type="dxa"/>
          </w:tcPr>
          <w:p w:rsidR="005968A8" w:rsidRPr="005968A8" w:rsidRDefault="005968A8" w:rsidP="005968A8">
            <w:r>
              <w:t xml:space="preserve">                                          </w:t>
            </w:r>
            <w:r w:rsidRPr="005968A8">
              <w:t>10</w:t>
            </w:r>
          </w:p>
        </w:tc>
      </w:tr>
      <w:tr w:rsidR="005968A8" w:rsidTr="00D47639">
        <w:tc>
          <w:tcPr>
            <w:tcW w:w="1559" w:type="dxa"/>
          </w:tcPr>
          <w:p w:rsidR="005968A8" w:rsidRPr="005968A8" w:rsidRDefault="005968A8" w:rsidP="005968A8">
            <w:r w:rsidRPr="005968A8">
              <w:t>KISMEN</w:t>
            </w:r>
          </w:p>
        </w:tc>
        <w:tc>
          <w:tcPr>
            <w:tcW w:w="7366" w:type="dxa"/>
          </w:tcPr>
          <w:p w:rsidR="005968A8" w:rsidRPr="005968A8" w:rsidRDefault="005968A8" w:rsidP="005968A8">
            <w:r>
              <w:t xml:space="preserve">                                            </w:t>
            </w:r>
            <w:r w:rsidRPr="005968A8">
              <w:t>4</w:t>
            </w:r>
          </w:p>
        </w:tc>
      </w:tr>
    </w:tbl>
    <w:p w:rsidR="005968A8" w:rsidRDefault="005968A8" w:rsidP="005968A8">
      <w:pPr>
        <w:rPr>
          <w:sz w:val="32"/>
          <w:szCs w:val="32"/>
        </w:rPr>
      </w:pPr>
    </w:p>
    <w:p w:rsidR="004F4E2D" w:rsidRDefault="00D47639" w:rsidP="005968A8">
      <w:pPr>
        <w:rPr>
          <w:sz w:val="32"/>
          <w:szCs w:val="32"/>
        </w:rPr>
      </w:pPr>
      <w:r>
        <w:rPr>
          <w:noProof/>
          <w:sz w:val="32"/>
          <w:szCs w:val="32"/>
          <w:lang w:eastAsia="tr-TR"/>
        </w:rPr>
        <w:lastRenderedPageBreak/>
        <w:drawing>
          <wp:anchor distT="0" distB="0" distL="114300" distR="114300" simplePos="0" relativeHeight="251670528" behindDoc="1" locked="0" layoutInCell="1" allowOverlap="1" wp14:anchorId="7C1AE72C" wp14:editId="2F236CC9">
            <wp:simplePos x="0" y="0"/>
            <wp:positionH relativeFrom="margin">
              <wp:posOffset>0</wp:posOffset>
            </wp:positionH>
            <wp:positionV relativeFrom="paragraph">
              <wp:posOffset>0</wp:posOffset>
            </wp:positionV>
            <wp:extent cx="5715000" cy="2971800"/>
            <wp:effectExtent l="0" t="0" r="0" b="0"/>
            <wp:wrapNone/>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4F4E2D" w:rsidRPr="004F4E2D" w:rsidRDefault="004F4E2D" w:rsidP="004F4E2D">
      <w:pPr>
        <w:rPr>
          <w:sz w:val="32"/>
          <w:szCs w:val="32"/>
        </w:rPr>
      </w:pPr>
    </w:p>
    <w:p w:rsidR="004F4E2D" w:rsidRPr="004F4E2D" w:rsidRDefault="004F4E2D" w:rsidP="004F4E2D">
      <w:pPr>
        <w:rPr>
          <w:sz w:val="32"/>
          <w:szCs w:val="32"/>
        </w:rPr>
      </w:pPr>
    </w:p>
    <w:p w:rsidR="004F4E2D" w:rsidRPr="004F4E2D" w:rsidRDefault="004F4E2D" w:rsidP="004F4E2D">
      <w:pPr>
        <w:rPr>
          <w:sz w:val="32"/>
          <w:szCs w:val="32"/>
        </w:rPr>
      </w:pPr>
    </w:p>
    <w:p w:rsidR="004F4E2D" w:rsidRPr="004F4E2D" w:rsidRDefault="004F4E2D" w:rsidP="004F4E2D">
      <w:pPr>
        <w:rPr>
          <w:sz w:val="32"/>
          <w:szCs w:val="32"/>
        </w:rPr>
      </w:pPr>
    </w:p>
    <w:p w:rsidR="004F4E2D" w:rsidRPr="004F4E2D" w:rsidRDefault="004F4E2D" w:rsidP="004F4E2D">
      <w:pPr>
        <w:rPr>
          <w:sz w:val="32"/>
          <w:szCs w:val="32"/>
        </w:rPr>
      </w:pPr>
    </w:p>
    <w:p w:rsidR="004F4E2D" w:rsidRPr="004F4E2D" w:rsidRDefault="004F4E2D" w:rsidP="004F4E2D">
      <w:pPr>
        <w:rPr>
          <w:sz w:val="32"/>
          <w:szCs w:val="32"/>
        </w:rPr>
      </w:pPr>
    </w:p>
    <w:p w:rsidR="00F537D2" w:rsidRDefault="00F537D2" w:rsidP="004F4E2D">
      <w:pPr>
        <w:rPr>
          <w:sz w:val="32"/>
          <w:szCs w:val="32"/>
        </w:rPr>
      </w:pPr>
    </w:p>
    <w:tbl>
      <w:tblPr>
        <w:tblStyle w:val="TabloKlavuzu"/>
        <w:tblpPr w:leftFromText="141" w:rightFromText="141" w:vertAnchor="text" w:tblpY="37"/>
        <w:tblW w:w="0" w:type="auto"/>
        <w:tblLook w:val="04A0" w:firstRow="1" w:lastRow="0" w:firstColumn="1" w:lastColumn="0" w:noHBand="0" w:noVBand="1"/>
      </w:tblPr>
      <w:tblGrid>
        <w:gridCol w:w="1314"/>
        <w:gridCol w:w="3928"/>
        <w:gridCol w:w="3820"/>
      </w:tblGrid>
      <w:tr w:rsidR="00EB586E" w:rsidTr="00EB586E">
        <w:tc>
          <w:tcPr>
            <w:tcW w:w="1314" w:type="dxa"/>
          </w:tcPr>
          <w:p w:rsidR="00EB586E" w:rsidRPr="004F4E2D" w:rsidRDefault="00EB586E" w:rsidP="00EB586E">
            <w:r w:rsidRPr="004F4E2D">
              <w:t>EVET</w:t>
            </w:r>
          </w:p>
        </w:tc>
        <w:tc>
          <w:tcPr>
            <w:tcW w:w="3928" w:type="dxa"/>
          </w:tcPr>
          <w:p w:rsidR="00EB586E" w:rsidRPr="004F4E2D" w:rsidRDefault="00EB586E" w:rsidP="00EB586E">
            <w:r>
              <w:t xml:space="preserve">                                               8</w:t>
            </w:r>
          </w:p>
        </w:tc>
        <w:tc>
          <w:tcPr>
            <w:tcW w:w="3820" w:type="dxa"/>
          </w:tcPr>
          <w:p w:rsidR="00EB586E" w:rsidRDefault="00EB586E" w:rsidP="00EB586E"/>
        </w:tc>
      </w:tr>
      <w:tr w:rsidR="00EB586E" w:rsidTr="00EB586E">
        <w:tc>
          <w:tcPr>
            <w:tcW w:w="1314" w:type="dxa"/>
          </w:tcPr>
          <w:p w:rsidR="00EB586E" w:rsidRPr="004F4E2D" w:rsidRDefault="00EB586E" w:rsidP="00EB586E">
            <w:r w:rsidRPr="004F4E2D">
              <w:t>HAYIR</w:t>
            </w:r>
          </w:p>
        </w:tc>
        <w:tc>
          <w:tcPr>
            <w:tcW w:w="3928" w:type="dxa"/>
          </w:tcPr>
          <w:p w:rsidR="00EB586E" w:rsidRPr="004F4E2D" w:rsidRDefault="00EB586E" w:rsidP="00EB586E">
            <w:r>
              <w:t xml:space="preserve">                                             22</w:t>
            </w:r>
          </w:p>
        </w:tc>
        <w:tc>
          <w:tcPr>
            <w:tcW w:w="3820" w:type="dxa"/>
          </w:tcPr>
          <w:p w:rsidR="00EB586E" w:rsidRDefault="00EB586E" w:rsidP="00EB586E"/>
        </w:tc>
      </w:tr>
      <w:tr w:rsidR="00EB586E" w:rsidTr="00EB586E">
        <w:trPr>
          <w:trHeight w:val="70"/>
        </w:trPr>
        <w:tc>
          <w:tcPr>
            <w:tcW w:w="1314" w:type="dxa"/>
          </w:tcPr>
          <w:p w:rsidR="00EB586E" w:rsidRPr="004F4E2D" w:rsidRDefault="00EB586E" w:rsidP="00EB586E">
            <w:r w:rsidRPr="004F4E2D">
              <w:t>KISMEN</w:t>
            </w:r>
          </w:p>
        </w:tc>
        <w:tc>
          <w:tcPr>
            <w:tcW w:w="3928" w:type="dxa"/>
          </w:tcPr>
          <w:p w:rsidR="00EB586E" w:rsidRPr="004F4E2D" w:rsidRDefault="00EB586E" w:rsidP="00EB586E">
            <w:r>
              <w:t xml:space="preserve">                                             20</w:t>
            </w:r>
          </w:p>
        </w:tc>
        <w:tc>
          <w:tcPr>
            <w:tcW w:w="3820" w:type="dxa"/>
          </w:tcPr>
          <w:p w:rsidR="00EB586E" w:rsidRDefault="00EB586E" w:rsidP="00EB586E"/>
        </w:tc>
      </w:tr>
    </w:tbl>
    <w:p w:rsidR="00F537D2" w:rsidRDefault="00F537D2" w:rsidP="004F4E2D">
      <w:pPr>
        <w:rPr>
          <w:sz w:val="32"/>
          <w:szCs w:val="32"/>
        </w:rPr>
      </w:pPr>
    </w:p>
    <w:p w:rsidR="00D47639" w:rsidRDefault="00D47639" w:rsidP="004F4E2D">
      <w:pPr>
        <w:rPr>
          <w:sz w:val="32"/>
          <w:szCs w:val="32"/>
        </w:rPr>
      </w:pPr>
    </w:p>
    <w:p w:rsidR="00C47E07" w:rsidRDefault="00C47E07" w:rsidP="004F4E2D">
      <w:pPr>
        <w:rPr>
          <w:sz w:val="32"/>
          <w:szCs w:val="32"/>
        </w:rPr>
      </w:pPr>
    </w:p>
    <w:p w:rsidR="00C47E07" w:rsidRDefault="00C47E07" w:rsidP="004F4E2D">
      <w:pPr>
        <w:rPr>
          <w:sz w:val="32"/>
          <w:szCs w:val="32"/>
        </w:rPr>
      </w:pPr>
      <w:r>
        <w:rPr>
          <w:noProof/>
          <w:sz w:val="32"/>
          <w:szCs w:val="32"/>
          <w:lang w:eastAsia="tr-TR"/>
        </w:rPr>
        <w:drawing>
          <wp:anchor distT="0" distB="0" distL="114300" distR="114300" simplePos="0" relativeHeight="251672576" behindDoc="1" locked="0" layoutInCell="1" allowOverlap="1" wp14:anchorId="0BFFC071" wp14:editId="6D8655C9">
            <wp:simplePos x="0" y="0"/>
            <wp:positionH relativeFrom="margin">
              <wp:posOffset>0</wp:posOffset>
            </wp:positionH>
            <wp:positionV relativeFrom="paragraph">
              <wp:posOffset>0</wp:posOffset>
            </wp:positionV>
            <wp:extent cx="5715000" cy="2971800"/>
            <wp:effectExtent l="0" t="0" r="0" b="0"/>
            <wp:wrapNone/>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C47E07" w:rsidRPr="00C47E07" w:rsidRDefault="00C47E07" w:rsidP="00C47E07">
      <w:pPr>
        <w:rPr>
          <w:sz w:val="32"/>
          <w:szCs w:val="32"/>
        </w:rPr>
      </w:pPr>
    </w:p>
    <w:p w:rsidR="00C47E07" w:rsidRPr="00C47E07" w:rsidRDefault="00C47E07" w:rsidP="00C47E07">
      <w:pPr>
        <w:rPr>
          <w:sz w:val="32"/>
          <w:szCs w:val="32"/>
        </w:rPr>
      </w:pPr>
    </w:p>
    <w:p w:rsidR="00C47E07" w:rsidRPr="00C47E07" w:rsidRDefault="00C47E07" w:rsidP="00C47E07">
      <w:pPr>
        <w:rPr>
          <w:sz w:val="32"/>
          <w:szCs w:val="32"/>
        </w:rPr>
      </w:pPr>
    </w:p>
    <w:p w:rsidR="00C47E07" w:rsidRPr="00C47E07" w:rsidRDefault="00C47E07" w:rsidP="00C47E07">
      <w:pPr>
        <w:rPr>
          <w:sz w:val="32"/>
          <w:szCs w:val="32"/>
        </w:rPr>
      </w:pPr>
    </w:p>
    <w:p w:rsidR="00C47E07" w:rsidRPr="00C47E07" w:rsidRDefault="00C47E07" w:rsidP="00C47E07">
      <w:pPr>
        <w:rPr>
          <w:sz w:val="32"/>
          <w:szCs w:val="32"/>
        </w:rPr>
      </w:pPr>
    </w:p>
    <w:p w:rsidR="00C47E07" w:rsidRPr="00C47E07" w:rsidRDefault="00C47E07" w:rsidP="00C47E07">
      <w:pPr>
        <w:rPr>
          <w:sz w:val="32"/>
          <w:szCs w:val="32"/>
        </w:rPr>
      </w:pPr>
    </w:p>
    <w:p w:rsidR="00C47E07" w:rsidRDefault="00C47E07" w:rsidP="00C47E07">
      <w:pPr>
        <w:rPr>
          <w:sz w:val="32"/>
          <w:szCs w:val="32"/>
        </w:rPr>
      </w:pPr>
    </w:p>
    <w:tbl>
      <w:tblPr>
        <w:tblStyle w:val="TabloKlavuzu"/>
        <w:tblW w:w="0" w:type="auto"/>
        <w:tblLook w:val="04A0" w:firstRow="1" w:lastRow="0" w:firstColumn="1" w:lastColumn="0" w:noHBand="0" w:noVBand="1"/>
      </w:tblPr>
      <w:tblGrid>
        <w:gridCol w:w="1413"/>
        <w:gridCol w:w="7649"/>
      </w:tblGrid>
      <w:tr w:rsidR="00C47E07" w:rsidTr="00C47E07">
        <w:tc>
          <w:tcPr>
            <w:tcW w:w="1413" w:type="dxa"/>
          </w:tcPr>
          <w:p w:rsidR="00C47E07" w:rsidRPr="00C47E07" w:rsidRDefault="00C47E07" w:rsidP="00C47E07">
            <w:r w:rsidRPr="00C47E07">
              <w:t>EVET</w:t>
            </w:r>
          </w:p>
        </w:tc>
        <w:tc>
          <w:tcPr>
            <w:tcW w:w="7649" w:type="dxa"/>
          </w:tcPr>
          <w:p w:rsidR="00C47E07" w:rsidRPr="00C47E07" w:rsidRDefault="00BB196F" w:rsidP="00C47E07">
            <w:r>
              <w:t xml:space="preserve">                                              9</w:t>
            </w:r>
          </w:p>
        </w:tc>
      </w:tr>
      <w:tr w:rsidR="00C47E07" w:rsidTr="00C47E07">
        <w:tc>
          <w:tcPr>
            <w:tcW w:w="1413" w:type="dxa"/>
          </w:tcPr>
          <w:p w:rsidR="00C47E07" w:rsidRPr="00C47E07" w:rsidRDefault="00C47E07" w:rsidP="00C47E07">
            <w:r w:rsidRPr="00C47E07">
              <w:t>HAYIR</w:t>
            </w:r>
          </w:p>
        </w:tc>
        <w:tc>
          <w:tcPr>
            <w:tcW w:w="7649" w:type="dxa"/>
          </w:tcPr>
          <w:p w:rsidR="00C47E07" w:rsidRPr="00C47E07" w:rsidRDefault="00BB196F" w:rsidP="00C47E07">
            <w:r>
              <w:t xml:space="preserve">                                            21</w:t>
            </w:r>
          </w:p>
        </w:tc>
      </w:tr>
      <w:tr w:rsidR="00C47E07" w:rsidTr="00C47E07">
        <w:tc>
          <w:tcPr>
            <w:tcW w:w="1413" w:type="dxa"/>
          </w:tcPr>
          <w:p w:rsidR="00C47E07" w:rsidRPr="00C47E07" w:rsidRDefault="00C47E07" w:rsidP="00C47E07">
            <w:r w:rsidRPr="00C47E07">
              <w:t>KISMEN</w:t>
            </w:r>
          </w:p>
        </w:tc>
        <w:tc>
          <w:tcPr>
            <w:tcW w:w="7649" w:type="dxa"/>
          </w:tcPr>
          <w:p w:rsidR="00C47E07" w:rsidRPr="00C47E07" w:rsidRDefault="00BB196F" w:rsidP="00C47E07">
            <w:r>
              <w:t xml:space="preserve">                                            20</w:t>
            </w:r>
          </w:p>
        </w:tc>
      </w:tr>
    </w:tbl>
    <w:p w:rsidR="00F537D2" w:rsidRDefault="00F537D2" w:rsidP="00C47E07">
      <w:pPr>
        <w:rPr>
          <w:sz w:val="32"/>
          <w:szCs w:val="32"/>
        </w:rPr>
      </w:pPr>
    </w:p>
    <w:p w:rsidR="00BB196F" w:rsidRDefault="00BB196F" w:rsidP="00C47E07">
      <w:pPr>
        <w:rPr>
          <w:sz w:val="32"/>
          <w:szCs w:val="32"/>
        </w:rPr>
      </w:pPr>
    </w:p>
    <w:p w:rsidR="00BB196F" w:rsidRDefault="00BB196F" w:rsidP="00C47E07">
      <w:pPr>
        <w:rPr>
          <w:sz w:val="32"/>
          <w:szCs w:val="32"/>
        </w:rPr>
      </w:pPr>
      <w:r>
        <w:rPr>
          <w:noProof/>
          <w:sz w:val="32"/>
          <w:szCs w:val="32"/>
          <w:lang w:eastAsia="tr-TR"/>
        </w:rPr>
        <w:lastRenderedPageBreak/>
        <w:drawing>
          <wp:anchor distT="0" distB="0" distL="114300" distR="114300" simplePos="0" relativeHeight="251674624" behindDoc="1" locked="0" layoutInCell="1" allowOverlap="1" wp14:anchorId="1F4F1AA0" wp14:editId="38BD2260">
            <wp:simplePos x="0" y="0"/>
            <wp:positionH relativeFrom="margin">
              <wp:posOffset>0</wp:posOffset>
            </wp:positionH>
            <wp:positionV relativeFrom="paragraph">
              <wp:posOffset>0</wp:posOffset>
            </wp:positionV>
            <wp:extent cx="5715000" cy="2971800"/>
            <wp:effectExtent l="0" t="0" r="0" b="0"/>
            <wp:wrapNone/>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BB196F" w:rsidRPr="00BB196F" w:rsidRDefault="00BB196F" w:rsidP="00BB196F">
      <w:pPr>
        <w:rPr>
          <w:sz w:val="32"/>
          <w:szCs w:val="32"/>
        </w:rPr>
      </w:pPr>
    </w:p>
    <w:p w:rsidR="00BB196F" w:rsidRPr="00BB196F" w:rsidRDefault="00BB196F" w:rsidP="00BB196F">
      <w:pPr>
        <w:rPr>
          <w:sz w:val="32"/>
          <w:szCs w:val="32"/>
        </w:rPr>
      </w:pPr>
    </w:p>
    <w:p w:rsidR="00BB196F" w:rsidRPr="00BB196F" w:rsidRDefault="00BB196F" w:rsidP="00BB196F">
      <w:pPr>
        <w:rPr>
          <w:sz w:val="32"/>
          <w:szCs w:val="32"/>
        </w:rPr>
      </w:pPr>
    </w:p>
    <w:p w:rsidR="00BB196F" w:rsidRPr="00BB196F" w:rsidRDefault="00BB196F" w:rsidP="00BB196F">
      <w:pPr>
        <w:rPr>
          <w:sz w:val="32"/>
          <w:szCs w:val="32"/>
        </w:rPr>
      </w:pPr>
    </w:p>
    <w:p w:rsidR="00BB196F" w:rsidRPr="00BB196F" w:rsidRDefault="00BB196F" w:rsidP="00BB196F">
      <w:pPr>
        <w:rPr>
          <w:sz w:val="32"/>
          <w:szCs w:val="32"/>
        </w:rPr>
      </w:pPr>
    </w:p>
    <w:p w:rsidR="00BB196F" w:rsidRPr="00BB196F" w:rsidRDefault="00BB196F" w:rsidP="00BB196F">
      <w:pPr>
        <w:rPr>
          <w:sz w:val="32"/>
          <w:szCs w:val="32"/>
        </w:rPr>
      </w:pPr>
    </w:p>
    <w:p w:rsidR="00BB196F" w:rsidRDefault="00BB196F" w:rsidP="00BB196F">
      <w:pPr>
        <w:rPr>
          <w:sz w:val="32"/>
          <w:szCs w:val="32"/>
        </w:rPr>
      </w:pPr>
    </w:p>
    <w:tbl>
      <w:tblPr>
        <w:tblStyle w:val="TabloKlavuzu"/>
        <w:tblW w:w="0" w:type="auto"/>
        <w:tblLook w:val="04A0" w:firstRow="1" w:lastRow="0" w:firstColumn="1" w:lastColumn="0" w:noHBand="0" w:noVBand="1"/>
      </w:tblPr>
      <w:tblGrid>
        <w:gridCol w:w="1413"/>
        <w:gridCol w:w="7649"/>
      </w:tblGrid>
      <w:tr w:rsidR="00BB196F" w:rsidTr="00BB196F">
        <w:tc>
          <w:tcPr>
            <w:tcW w:w="1413" w:type="dxa"/>
          </w:tcPr>
          <w:p w:rsidR="00BB196F" w:rsidRPr="00BB196F" w:rsidRDefault="00BB196F" w:rsidP="00BB196F">
            <w:r w:rsidRPr="00BB196F">
              <w:t>EVET</w:t>
            </w:r>
          </w:p>
        </w:tc>
        <w:tc>
          <w:tcPr>
            <w:tcW w:w="7649" w:type="dxa"/>
          </w:tcPr>
          <w:p w:rsidR="00BB196F" w:rsidRPr="00BB196F" w:rsidRDefault="00BB196F" w:rsidP="00BB196F">
            <w:r>
              <w:t xml:space="preserve">                                                8</w:t>
            </w:r>
          </w:p>
        </w:tc>
      </w:tr>
      <w:tr w:rsidR="00BB196F" w:rsidTr="00BB196F">
        <w:tc>
          <w:tcPr>
            <w:tcW w:w="1413" w:type="dxa"/>
          </w:tcPr>
          <w:p w:rsidR="00BB196F" w:rsidRPr="00BB196F" w:rsidRDefault="00BB196F" w:rsidP="00BB196F">
            <w:r w:rsidRPr="00BB196F">
              <w:t>HAYIR</w:t>
            </w:r>
          </w:p>
        </w:tc>
        <w:tc>
          <w:tcPr>
            <w:tcW w:w="7649" w:type="dxa"/>
          </w:tcPr>
          <w:p w:rsidR="00BB196F" w:rsidRPr="00BB196F" w:rsidRDefault="00BB196F" w:rsidP="00BB196F">
            <w:r>
              <w:t xml:space="preserve">                                              21</w:t>
            </w:r>
          </w:p>
        </w:tc>
      </w:tr>
      <w:tr w:rsidR="00BB196F" w:rsidTr="00BB196F">
        <w:tc>
          <w:tcPr>
            <w:tcW w:w="1413" w:type="dxa"/>
          </w:tcPr>
          <w:p w:rsidR="00BB196F" w:rsidRPr="00BB196F" w:rsidRDefault="00BB196F" w:rsidP="00BB196F">
            <w:r w:rsidRPr="00BB196F">
              <w:t>KISMEN</w:t>
            </w:r>
          </w:p>
        </w:tc>
        <w:tc>
          <w:tcPr>
            <w:tcW w:w="7649" w:type="dxa"/>
          </w:tcPr>
          <w:p w:rsidR="00BB196F" w:rsidRPr="00BB196F" w:rsidRDefault="00BB196F" w:rsidP="00BB196F">
            <w:r>
              <w:t xml:space="preserve">                                              21</w:t>
            </w:r>
          </w:p>
        </w:tc>
      </w:tr>
    </w:tbl>
    <w:p w:rsidR="00BB196F" w:rsidRDefault="00BB196F" w:rsidP="00BB196F">
      <w:pPr>
        <w:rPr>
          <w:sz w:val="32"/>
          <w:szCs w:val="32"/>
        </w:rPr>
      </w:pPr>
    </w:p>
    <w:p w:rsidR="00C762AE" w:rsidRDefault="00C762AE" w:rsidP="00BB196F">
      <w:pPr>
        <w:rPr>
          <w:sz w:val="32"/>
          <w:szCs w:val="32"/>
        </w:rPr>
      </w:pPr>
    </w:p>
    <w:p w:rsidR="002D741A" w:rsidRDefault="00C762AE" w:rsidP="00BB196F">
      <w:pPr>
        <w:rPr>
          <w:sz w:val="32"/>
          <w:szCs w:val="32"/>
        </w:rPr>
      </w:pPr>
      <w:r>
        <w:rPr>
          <w:noProof/>
          <w:sz w:val="32"/>
          <w:szCs w:val="32"/>
          <w:lang w:eastAsia="tr-TR"/>
        </w:rPr>
        <w:drawing>
          <wp:anchor distT="0" distB="0" distL="114300" distR="114300" simplePos="0" relativeHeight="251676672" behindDoc="1" locked="0" layoutInCell="1" allowOverlap="1" wp14:anchorId="6C84F8F9" wp14:editId="44506CC8">
            <wp:simplePos x="0" y="0"/>
            <wp:positionH relativeFrom="margin">
              <wp:align>left</wp:align>
            </wp:positionH>
            <wp:positionV relativeFrom="paragraph">
              <wp:posOffset>201930</wp:posOffset>
            </wp:positionV>
            <wp:extent cx="5715000" cy="3105150"/>
            <wp:effectExtent l="0" t="0" r="0" b="0"/>
            <wp:wrapNone/>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2D741A" w:rsidRDefault="002D741A" w:rsidP="00BB196F">
      <w:pPr>
        <w:rPr>
          <w:sz w:val="32"/>
          <w:szCs w:val="32"/>
        </w:rPr>
      </w:pPr>
    </w:p>
    <w:p w:rsidR="00C762AE" w:rsidRDefault="00C762AE" w:rsidP="00BB196F">
      <w:pPr>
        <w:rPr>
          <w:sz w:val="32"/>
          <w:szCs w:val="32"/>
        </w:rPr>
      </w:pPr>
    </w:p>
    <w:p w:rsidR="00C762AE" w:rsidRPr="00C762AE" w:rsidRDefault="00C762AE" w:rsidP="00C762AE">
      <w:pPr>
        <w:rPr>
          <w:sz w:val="32"/>
          <w:szCs w:val="32"/>
        </w:rPr>
      </w:pPr>
    </w:p>
    <w:p w:rsidR="00C762AE" w:rsidRPr="00C762AE" w:rsidRDefault="00C762AE" w:rsidP="00C762AE">
      <w:pPr>
        <w:rPr>
          <w:sz w:val="32"/>
          <w:szCs w:val="32"/>
        </w:rPr>
      </w:pPr>
    </w:p>
    <w:p w:rsidR="00C762AE" w:rsidRPr="00C762AE" w:rsidRDefault="00C762AE" w:rsidP="00C762AE">
      <w:pPr>
        <w:rPr>
          <w:sz w:val="32"/>
          <w:szCs w:val="32"/>
        </w:rPr>
      </w:pPr>
    </w:p>
    <w:p w:rsidR="00C762AE" w:rsidRPr="00C762AE" w:rsidRDefault="00C762AE" w:rsidP="00C762AE">
      <w:pPr>
        <w:rPr>
          <w:sz w:val="32"/>
          <w:szCs w:val="32"/>
        </w:rPr>
      </w:pPr>
    </w:p>
    <w:p w:rsidR="00C762AE" w:rsidRPr="00C762AE" w:rsidRDefault="00C762AE" w:rsidP="00C762AE">
      <w:pPr>
        <w:rPr>
          <w:sz w:val="32"/>
          <w:szCs w:val="32"/>
        </w:rPr>
      </w:pPr>
    </w:p>
    <w:p w:rsidR="00C762AE" w:rsidRDefault="00C762AE" w:rsidP="00C762AE">
      <w:pPr>
        <w:rPr>
          <w:sz w:val="32"/>
          <w:szCs w:val="32"/>
        </w:rPr>
      </w:pPr>
    </w:p>
    <w:tbl>
      <w:tblPr>
        <w:tblStyle w:val="TabloKlavuzu"/>
        <w:tblW w:w="0" w:type="auto"/>
        <w:tblLook w:val="04A0" w:firstRow="1" w:lastRow="0" w:firstColumn="1" w:lastColumn="0" w:noHBand="0" w:noVBand="1"/>
      </w:tblPr>
      <w:tblGrid>
        <w:gridCol w:w="1413"/>
        <w:gridCol w:w="7649"/>
      </w:tblGrid>
      <w:tr w:rsidR="00C762AE" w:rsidTr="00C762AE">
        <w:tc>
          <w:tcPr>
            <w:tcW w:w="1413" w:type="dxa"/>
          </w:tcPr>
          <w:p w:rsidR="00C762AE" w:rsidRPr="00C762AE" w:rsidRDefault="00C762AE" w:rsidP="00C762AE">
            <w:r w:rsidRPr="00C762AE">
              <w:t>EVET</w:t>
            </w:r>
          </w:p>
        </w:tc>
        <w:tc>
          <w:tcPr>
            <w:tcW w:w="7649" w:type="dxa"/>
          </w:tcPr>
          <w:p w:rsidR="00C762AE" w:rsidRPr="00C762AE" w:rsidRDefault="00C762AE" w:rsidP="00C762AE">
            <w:r>
              <w:t xml:space="preserve">                                           12</w:t>
            </w:r>
          </w:p>
        </w:tc>
      </w:tr>
      <w:tr w:rsidR="00C762AE" w:rsidTr="00C762AE">
        <w:tc>
          <w:tcPr>
            <w:tcW w:w="1413" w:type="dxa"/>
          </w:tcPr>
          <w:p w:rsidR="00C762AE" w:rsidRPr="00C762AE" w:rsidRDefault="00C762AE" w:rsidP="00C762AE">
            <w:r w:rsidRPr="00C762AE">
              <w:t>HAYIR</w:t>
            </w:r>
          </w:p>
        </w:tc>
        <w:tc>
          <w:tcPr>
            <w:tcW w:w="7649" w:type="dxa"/>
          </w:tcPr>
          <w:p w:rsidR="00C762AE" w:rsidRPr="00C762AE" w:rsidRDefault="00C762AE" w:rsidP="00C762AE">
            <w:r>
              <w:t xml:space="preserve">                                           16</w:t>
            </w:r>
          </w:p>
        </w:tc>
      </w:tr>
      <w:tr w:rsidR="00C762AE" w:rsidTr="00C762AE">
        <w:tc>
          <w:tcPr>
            <w:tcW w:w="1413" w:type="dxa"/>
          </w:tcPr>
          <w:p w:rsidR="00C762AE" w:rsidRPr="00C762AE" w:rsidRDefault="00C762AE" w:rsidP="00C762AE">
            <w:r w:rsidRPr="00C762AE">
              <w:t>KISMEN</w:t>
            </w:r>
          </w:p>
        </w:tc>
        <w:tc>
          <w:tcPr>
            <w:tcW w:w="7649" w:type="dxa"/>
          </w:tcPr>
          <w:p w:rsidR="00C762AE" w:rsidRPr="00C762AE" w:rsidRDefault="00C762AE" w:rsidP="00C762AE">
            <w:r>
              <w:t xml:space="preserve">                                           22</w:t>
            </w:r>
          </w:p>
        </w:tc>
      </w:tr>
    </w:tbl>
    <w:p w:rsidR="002D741A" w:rsidRDefault="002D741A" w:rsidP="00C762AE">
      <w:pPr>
        <w:rPr>
          <w:sz w:val="32"/>
          <w:szCs w:val="32"/>
        </w:rPr>
      </w:pPr>
    </w:p>
    <w:p w:rsidR="00EB7FBC" w:rsidRDefault="00EB7FBC" w:rsidP="00C762AE">
      <w:pPr>
        <w:rPr>
          <w:sz w:val="32"/>
          <w:szCs w:val="32"/>
        </w:rPr>
      </w:pPr>
    </w:p>
    <w:p w:rsidR="00EB7FBC" w:rsidRPr="00CB6FE4" w:rsidRDefault="005E0AFA" w:rsidP="00C762AE">
      <w:pPr>
        <w:rPr>
          <w:b/>
          <w:sz w:val="28"/>
          <w:szCs w:val="28"/>
        </w:rPr>
      </w:pPr>
      <w:r w:rsidRPr="00CB6FE4">
        <w:rPr>
          <w:b/>
          <w:sz w:val="28"/>
          <w:szCs w:val="28"/>
        </w:rPr>
        <w:lastRenderedPageBreak/>
        <w:t>TARTIŞMA</w:t>
      </w:r>
    </w:p>
    <w:p w:rsidR="002435E8" w:rsidRPr="00CB6FE4" w:rsidRDefault="00153448" w:rsidP="00C762AE">
      <w:pPr>
        <w:rPr>
          <w:sz w:val="28"/>
          <w:szCs w:val="28"/>
        </w:rPr>
      </w:pPr>
      <w:r w:rsidRPr="00CB6FE4">
        <w:rPr>
          <w:sz w:val="28"/>
          <w:szCs w:val="28"/>
        </w:rPr>
        <w:t>1-</w:t>
      </w:r>
      <w:r w:rsidR="002435E8" w:rsidRPr="00CB6FE4">
        <w:rPr>
          <w:sz w:val="28"/>
          <w:szCs w:val="28"/>
        </w:rPr>
        <w:t>Yapılan anket çalışmamıza 50 ÖGB velisi katılmıştır. Velilerimizin kendilerine yöneltilen ‘kendimi toplum içinde yalnız hissediyorum’ sorusuna %14’ü evet derken, %38’i hayır cevabını vermiş, %48’i ise kısmen demiştir.</w:t>
      </w:r>
    </w:p>
    <w:p w:rsidR="00931D93" w:rsidRPr="00CB6FE4" w:rsidRDefault="002435E8" w:rsidP="00C762AE">
      <w:pPr>
        <w:rPr>
          <w:sz w:val="28"/>
          <w:szCs w:val="28"/>
        </w:rPr>
      </w:pPr>
      <w:r w:rsidRPr="00CB6FE4">
        <w:rPr>
          <w:sz w:val="28"/>
          <w:szCs w:val="28"/>
        </w:rPr>
        <w:t>2-‘Çocuğumun özel durumu toplumsal alanlardan faydalanmamızı kısıtlar’ diyen</w:t>
      </w:r>
      <w:r w:rsidR="00931D93" w:rsidRPr="00CB6FE4">
        <w:rPr>
          <w:sz w:val="28"/>
          <w:szCs w:val="28"/>
        </w:rPr>
        <w:t>ler</w:t>
      </w:r>
      <w:r w:rsidRPr="00CB6FE4">
        <w:rPr>
          <w:sz w:val="28"/>
          <w:szCs w:val="28"/>
        </w:rPr>
        <w:t xml:space="preserve"> %</w:t>
      </w:r>
      <w:r w:rsidR="006C2124" w:rsidRPr="00CB6FE4">
        <w:rPr>
          <w:sz w:val="28"/>
          <w:szCs w:val="28"/>
        </w:rPr>
        <w:t xml:space="preserve"> </w:t>
      </w:r>
      <w:r w:rsidRPr="00CB6FE4">
        <w:rPr>
          <w:sz w:val="28"/>
          <w:szCs w:val="28"/>
        </w:rPr>
        <w:t>14</w:t>
      </w:r>
      <w:r w:rsidR="006C2124" w:rsidRPr="00CB6FE4">
        <w:rPr>
          <w:sz w:val="28"/>
          <w:szCs w:val="28"/>
        </w:rPr>
        <w:t xml:space="preserve"> evet</w:t>
      </w:r>
      <w:r w:rsidRPr="00CB6FE4">
        <w:rPr>
          <w:sz w:val="28"/>
          <w:szCs w:val="28"/>
        </w:rPr>
        <w:t xml:space="preserve"> iken, </w:t>
      </w:r>
      <w:r w:rsidR="009B4789" w:rsidRPr="00CB6FE4">
        <w:rPr>
          <w:sz w:val="28"/>
          <w:szCs w:val="28"/>
        </w:rPr>
        <w:t>%</w:t>
      </w:r>
      <w:r w:rsidR="006C2124" w:rsidRPr="00CB6FE4">
        <w:rPr>
          <w:sz w:val="28"/>
          <w:szCs w:val="28"/>
        </w:rPr>
        <w:t xml:space="preserve"> </w:t>
      </w:r>
      <w:r w:rsidR="009B4789" w:rsidRPr="00CB6FE4">
        <w:rPr>
          <w:sz w:val="28"/>
          <w:szCs w:val="28"/>
        </w:rPr>
        <w:t xml:space="preserve">56’sı </w:t>
      </w:r>
      <w:r w:rsidR="00931D93" w:rsidRPr="00CB6FE4">
        <w:rPr>
          <w:sz w:val="28"/>
          <w:szCs w:val="28"/>
        </w:rPr>
        <w:t>hayır cevabını vermiştir. Kısmen diyenler %</w:t>
      </w:r>
      <w:r w:rsidR="006C2124" w:rsidRPr="00CB6FE4">
        <w:rPr>
          <w:sz w:val="28"/>
          <w:szCs w:val="28"/>
        </w:rPr>
        <w:t xml:space="preserve"> </w:t>
      </w:r>
      <w:r w:rsidR="00931D93" w:rsidRPr="00CB6FE4">
        <w:rPr>
          <w:sz w:val="28"/>
          <w:szCs w:val="28"/>
        </w:rPr>
        <w:t>15 ‘</w:t>
      </w:r>
      <w:proofErr w:type="gramStart"/>
      <w:r w:rsidR="00931D93" w:rsidRPr="00CB6FE4">
        <w:rPr>
          <w:sz w:val="28"/>
          <w:szCs w:val="28"/>
        </w:rPr>
        <w:t>tir</w:t>
      </w:r>
      <w:proofErr w:type="gramEnd"/>
      <w:r w:rsidR="00931D93" w:rsidRPr="00CB6FE4">
        <w:rPr>
          <w:sz w:val="28"/>
          <w:szCs w:val="28"/>
        </w:rPr>
        <w:t>.</w:t>
      </w:r>
    </w:p>
    <w:p w:rsidR="00931D93" w:rsidRPr="00CB6FE4" w:rsidRDefault="00931D93" w:rsidP="00C762AE">
      <w:pPr>
        <w:rPr>
          <w:sz w:val="28"/>
          <w:szCs w:val="28"/>
        </w:rPr>
      </w:pPr>
      <w:r w:rsidRPr="00CB6FE4">
        <w:rPr>
          <w:sz w:val="28"/>
          <w:szCs w:val="28"/>
        </w:rPr>
        <w:t>3- Velilerden ‘zaman zaman çevremdeki insanların tuhaf bakışlarını hissetsem de bunu çok önemsemem’</w:t>
      </w:r>
      <w:r w:rsidR="00CE0846" w:rsidRPr="00CB6FE4">
        <w:rPr>
          <w:sz w:val="28"/>
          <w:szCs w:val="28"/>
        </w:rPr>
        <w:t xml:space="preserve"> e %</w:t>
      </w:r>
      <w:r w:rsidR="006C2124" w:rsidRPr="00CB6FE4">
        <w:rPr>
          <w:sz w:val="28"/>
          <w:szCs w:val="28"/>
        </w:rPr>
        <w:t xml:space="preserve"> </w:t>
      </w:r>
      <w:r w:rsidR="00CE0846" w:rsidRPr="00CB6FE4">
        <w:rPr>
          <w:sz w:val="28"/>
          <w:szCs w:val="28"/>
        </w:rPr>
        <w:t>20 si evet derken, %</w:t>
      </w:r>
      <w:r w:rsidR="006C2124" w:rsidRPr="00CB6FE4">
        <w:rPr>
          <w:sz w:val="28"/>
          <w:szCs w:val="28"/>
        </w:rPr>
        <w:t xml:space="preserve"> </w:t>
      </w:r>
      <w:r w:rsidR="00CE0846" w:rsidRPr="00CB6FE4">
        <w:rPr>
          <w:sz w:val="28"/>
          <w:szCs w:val="28"/>
        </w:rPr>
        <w:t>58 buna hayır demiş, kısmen diyenler ise %</w:t>
      </w:r>
      <w:r w:rsidR="006C2124" w:rsidRPr="00CB6FE4">
        <w:rPr>
          <w:sz w:val="28"/>
          <w:szCs w:val="28"/>
        </w:rPr>
        <w:t xml:space="preserve"> </w:t>
      </w:r>
      <w:r w:rsidR="00CE0846" w:rsidRPr="00CB6FE4">
        <w:rPr>
          <w:sz w:val="28"/>
          <w:szCs w:val="28"/>
        </w:rPr>
        <w:t>22 olarak ortaya çıkmıştır.</w:t>
      </w:r>
    </w:p>
    <w:p w:rsidR="00CE0846" w:rsidRPr="00CB6FE4" w:rsidRDefault="00CE0846" w:rsidP="00C762AE">
      <w:pPr>
        <w:rPr>
          <w:sz w:val="28"/>
          <w:szCs w:val="28"/>
        </w:rPr>
      </w:pPr>
      <w:r w:rsidRPr="00CB6FE4">
        <w:rPr>
          <w:sz w:val="28"/>
          <w:szCs w:val="28"/>
        </w:rPr>
        <w:t>4-‘Çocuğumun geleceğine yönelik kaygılarım vardır’ diyenlerin oranları ise % 52 ile evet, %</w:t>
      </w:r>
      <w:r w:rsidR="006C2124" w:rsidRPr="00CB6FE4">
        <w:rPr>
          <w:sz w:val="28"/>
          <w:szCs w:val="28"/>
        </w:rPr>
        <w:t xml:space="preserve"> </w:t>
      </w:r>
      <w:r w:rsidRPr="00CB6FE4">
        <w:rPr>
          <w:sz w:val="28"/>
          <w:szCs w:val="28"/>
        </w:rPr>
        <w:t>26 hayır ve %</w:t>
      </w:r>
      <w:r w:rsidR="006C2124" w:rsidRPr="00CB6FE4">
        <w:rPr>
          <w:sz w:val="28"/>
          <w:szCs w:val="28"/>
        </w:rPr>
        <w:t xml:space="preserve"> </w:t>
      </w:r>
      <w:r w:rsidRPr="00CB6FE4">
        <w:rPr>
          <w:sz w:val="28"/>
          <w:szCs w:val="28"/>
        </w:rPr>
        <w:t>22 kısmen şeklindedir.</w:t>
      </w:r>
    </w:p>
    <w:p w:rsidR="00CE0846" w:rsidRPr="00CB6FE4" w:rsidRDefault="00CE0846" w:rsidP="00C762AE">
      <w:pPr>
        <w:rPr>
          <w:sz w:val="28"/>
          <w:szCs w:val="28"/>
        </w:rPr>
      </w:pPr>
      <w:r w:rsidRPr="00CB6FE4">
        <w:rPr>
          <w:sz w:val="28"/>
          <w:szCs w:val="28"/>
        </w:rPr>
        <w:t>5-Katılımcılardan ‘çevremdeki insanların desteğini yeterli buluyorum’ a evet diyenlerin oranı %</w:t>
      </w:r>
      <w:r w:rsidR="006C2124" w:rsidRPr="00CB6FE4">
        <w:rPr>
          <w:sz w:val="28"/>
          <w:szCs w:val="28"/>
        </w:rPr>
        <w:t xml:space="preserve"> </w:t>
      </w:r>
      <w:r w:rsidRPr="00CB6FE4">
        <w:rPr>
          <w:sz w:val="28"/>
          <w:szCs w:val="28"/>
        </w:rPr>
        <w:t>20, hayır diyenlerin ki %</w:t>
      </w:r>
      <w:r w:rsidR="006C2124" w:rsidRPr="00CB6FE4">
        <w:rPr>
          <w:sz w:val="28"/>
          <w:szCs w:val="28"/>
        </w:rPr>
        <w:t xml:space="preserve"> </w:t>
      </w:r>
      <w:r w:rsidRPr="00CB6FE4">
        <w:rPr>
          <w:sz w:val="28"/>
          <w:szCs w:val="28"/>
        </w:rPr>
        <w:t>44 kısmen diyenlerin oranı %</w:t>
      </w:r>
      <w:r w:rsidR="006C2124" w:rsidRPr="00CB6FE4">
        <w:rPr>
          <w:sz w:val="28"/>
          <w:szCs w:val="28"/>
        </w:rPr>
        <w:t xml:space="preserve"> </w:t>
      </w:r>
      <w:r w:rsidRPr="00CB6FE4">
        <w:rPr>
          <w:sz w:val="28"/>
          <w:szCs w:val="28"/>
        </w:rPr>
        <w:t>36 ‘</w:t>
      </w:r>
      <w:proofErr w:type="spellStart"/>
      <w:proofErr w:type="gramStart"/>
      <w:r w:rsidRPr="00CB6FE4">
        <w:rPr>
          <w:sz w:val="28"/>
          <w:szCs w:val="28"/>
        </w:rPr>
        <w:t>dır</w:t>
      </w:r>
      <w:proofErr w:type="spellEnd"/>
      <w:proofErr w:type="gramEnd"/>
      <w:r w:rsidRPr="00CB6FE4">
        <w:rPr>
          <w:sz w:val="28"/>
          <w:szCs w:val="28"/>
        </w:rPr>
        <w:t>.</w:t>
      </w:r>
    </w:p>
    <w:p w:rsidR="00CE0846" w:rsidRPr="00CB6FE4" w:rsidRDefault="00CE0846" w:rsidP="00C762AE">
      <w:pPr>
        <w:rPr>
          <w:sz w:val="28"/>
          <w:szCs w:val="28"/>
        </w:rPr>
      </w:pPr>
      <w:r w:rsidRPr="00CB6FE4">
        <w:rPr>
          <w:sz w:val="28"/>
          <w:szCs w:val="28"/>
        </w:rPr>
        <w:t>6-‘Özel bir çocuğa sahip olduktan sonra diğer özel çocuklara duyarlılığım arttı’ diyenler %</w:t>
      </w:r>
      <w:r w:rsidR="006C2124" w:rsidRPr="00CB6FE4">
        <w:rPr>
          <w:sz w:val="28"/>
          <w:szCs w:val="28"/>
        </w:rPr>
        <w:t xml:space="preserve"> </w:t>
      </w:r>
      <w:r w:rsidRPr="00CB6FE4">
        <w:rPr>
          <w:sz w:val="28"/>
          <w:szCs w:val="28"/>
        </w:rPr>
        <w:t>72 evet, %</w:t>
      </w:r>
      <w:r w:rsidR="006C2124" w:rsidRPr="00CB6FE4">
        <w:rPr>
          <w:sz w:val="28"/>
          <w:szCs w:val="28"/>
        </w:rPr>
        <w:t xml:space="preserve"> </w:t>
      </w:r>
      <w:r w:rsidRPr="00CB6FE4">
        <w:rPr>
          <w:sz w:val="28"/>
          <w:szCs w:val="28"/>
        </w:rPr>
        <w:t>20 hayır ve %</w:t>
      </w:r>
      <w:r w:rsidR="006C2124" w:rsidRPr="00CB6FE4">
        <w:rPr>
          <w:sz w:val="28"/>
          <w:szCs w:val="28"/>
        </w:rPr>
        <w:t xml:space="preserve"> 8 kısmen şeklinde gerçekleşmiştir.</w:t>
      </w:r>
    </w:p>
    <w:p w:rsidR="006C2124" w:rsidRPr="00CB6FE4" w:rsidRDefault="006C2124" w:rsidP="00C762AE">
      <w:pPr>
        <w:rPr>
          <w:sz w:val="28"/>
          <w:szCs w:val="28"/>
        </w:rPr>
      </w:pPr>
      <w:r w:rsidRPr="00CB6FE4">
        <w:rPr>
          <w:sz w:val="28"/>
          <w:szCs w:val="28"/>
        </w:rPr>
        <w:t xml:space="preserve">7-‘Özel </w:t>
      </w:r>
      <w:proofErr w:type="spellStart"/>
      <w:r w:rsidRPr="00CB6FE4">
        <w:rPr>
          <w:sz w:val="28"/>
          <w:szCs w:val="28"/>
        </w:rPr>
        <w:t>gereksinimli</w:t>
      </w:r>
      <w:proofErr w:type="spellEnd"/>
      <w:r w:rsidRPr="00CB6FE4">
        <w:rPr>
          <w:sz w:val="28"/>
          <w:szCs w:val="28"/>
        </w:rPr>
        <w:t xml:space="preserve"> birey velisi olarak yeterli </w:t>
      </w:r>
      <w:r w:rsidRPr="00CB6FE4">
        <w:rPr>
          <w:sz w:val="28"/>
          <w:szCs w:val="28"/>
          <w:u w:val="single"/>
        </w:rPr>
        <w:t>psikolojik</w:t>
      </w:r>
      <w:r w:rsidRPr="00CB6FE4">
        <w:rPr>
          <w:sz w:val="28"/>
          <w:szCs w:val="28"/>
        </w:rPr>
        <w:t xml:space="preserve"> desteğe sahibim’ e evet diyenler % 14, hayır diyenler % 44 ve kısmen diyenler % 40’ tır.</w:t>
      </w:r>
    </w:p>
    <w:p w:rsidR="006C2124" w:rsidRPr="00CB6FE4" w:rsidRDefault="006C2124" w:rsidP="00C762AE">
      <w:pPr>
        <w:rPr>
          <w:sz w:val="28"/>
          <w:szCs w:val="28"/>
        </w:rPr>
      </w:pPr>
      <w:r w:rsidRPr="00CB6FE4">
        <w:rPr>
          <w:sz w:val="28"/>
          <w:szCs w:val="28"/>
        </w:rPr>
        <w:t xml:space="preserve">8-‘Özel </w:t>
      </w:r>
      <w:proofErr w:type="spellStart"/>
      <w:r w:rsidRPr="00CB6FE4">
        <w:rPr>
          <w:sz w:val="28"/>
          <w:szCs w:val="28"/>
        </w:rPr>
        <w:t>gereksinimli</w:t>
      </w:r>
      <w:proofErr w:type="spellEnd"/>
      <w:r w:rsidRPr="00CB6FE4">
        <w:rPr>
          <w:sz w:val="28"/>
          <w:szCs w:val="28"/>
        </w:rPr>
        <w:t xml:space="preserve"> birey velisi olarak yeterli </w:t>
      </w:r>
      <w:r w:rsidRPr="00CB6FE4">
        <w:rPr>
          <w:sz w:val="28"/>
          <w:szCs w:val="28"/>
          <w:u w:val="single"/>
        </w:rPr>
        <w:t>sosyolojik</w:t>
      </w:r>
      <w:r w:rsidRPr="00CB6FE4">
        <w:rPr>
          <w:sz w:val="28"/>
          <w:szCs w:val="28"/>
        </w:rPr>
        <w:t xml:space="preserve"> desteğe sahibim’ diyenler % 18 evet, % 42 hayır ve % 40 ise kısmen olarak ortaya çıkmıştır.</w:t>
      </w:r>
    </w:p>
    <w:p w:rsidR="006C2124" w:rsidRPr="00CB6FE4" w:rsidRDefault="006C2124" w:rsidP="00C762AE">
      <w:pPr>
        <w:rPr>
          <w:sz w:val="28"/>
          <w:szCs w:val="28"/>
        </w:rPr>
      </w:pPr>
      <w:r w:rsidRPr="00CB6FE4">
        <w:rPr>
          <w:sz w:val="28"/>
          <w:szCs w:val="28"/>
        </w:rPr>
        <w:t xml:space="preserve">9- Velilerden ‘özel </w:t>
      </w:r>
      <w:proofErr w:type="spellStart"/>
      <w:r w:rsidRPr="00CB6FE4">
        <w:rPr>
          <w:sz w:val="28"/>
          <w:szCs w:val="28"/>
        </w:rPr>
        <w:t>gereksinimli</w:t>
      </w:r>
      <w:proofErr w:type="spellEnd"/>
      <w:r w:rsidRPr="00CB6FE4">
        <w:rPr>
          <w:sz w:val="28"/>
          <w:szCs w:val="28"/>
        </w:rPr>
        <w:t xml:space="preserve"> birey velisi olarak yeterli </w:t>
      </w:r>
      <w:r w:rsidRPr="00CB6FE4">
        <w:rPr>
          <w:sz w:val="28"/>
          <w:szCs w:val="28"/>
          <w:u w:val="single"/>
        </w:rPr>
        <w:t>ekonomik</w:t>
      </w:r>
      <w:r w:rsidRPr="00CB6FE4">
        <w:rPr>
          <w:sz w:val="28"/>
          <w:szCs w:val="28"/>
        </w:rPr>
        <w:t xml:space="preserve"> desteğe sahibim’ diyenlerin oranı % 16 evet, % 42 hayır ve % 42’si kısmen şeklinde olmuştur.</w:t>
      </w:r>
    </w:p>
    <w:p w:rsidR="00381E40" w:rsidRPr="00CB6FE4" w:rsidRDefault="006C2124" w:rsidP="00C762AE">
      <w:pPr>
        <w:rPr>
          <w:sz w:val="28"/>
          <w:szCs w:val="28"/>
        </w:rPr>
      </w:pPr>
      <w:r w:rsidRPr="00CB6FE4">
        <w:rPr>
          <w:sz w:val="28"/>
          <w:szCs w:val="28"/>
        </w:rPr>
        <w:t xml:space="preserve">10-‘Çocuğumun özel durumundan dolayı devletin sağladığı </w:t>
      </w:r>
      <w:proofErr w:type="gramStart"/>
      <w:r w:rsidRPr="00CB6FE4">
        <w:rPr>
          <w:sz w:val="28"/>
          <w:szCs w:val="28"/>
        </w:rPr>
        <w:t>imkanları</w:t>
      </w:r>
      <w:proofErr w:type="gramEnd"/>
      <w:r w:rsidRPr="00CB6FE4">
        <w:rPr>
          <w:sz w:val="28"/>
          <w:szCs w:val="28"/>
        </w:rPr>
        <w:t xml:space="preserve"> yeterli buluyorum’ (eğitim desteği, engelli maaşı, vergi indirimi, </w:t>
      </w:r>
      <w:proofErr w:type="spellStart"/>
      <w:r w:rsidRPr="00CB6FE4">
        <w:rPr>
          <w:sz w:val="28"/>
          <w:szCs w:val="28"/>
        </w:rPr>
        <w:t>ekpss</w:t>
      </w:r>
      <w:proofErr w:type="spellEnd"/>
      <w:r w:rsidRPr="00CB6FE4">
        <w:rPr>
          <w:sz w:val="28"/>
          <w:szCs w:val="28"/>
        </w:rPr>
        <w:t xml:space="preserve"> </w:t>
      </w:r>
      <w:proofErr w:type="spellStart"/>
      <w:r w:rsidRPr="00CB6FE4">
        <w:rPr>
          <w:sz w:val="28"/>
          <w:szCs w:val="28"/>
        </w:rPr>
        <w:t>vb</w:t>
      </w:r>
      <w:proofErr w:type="spellEnd"/>
      <w:r w:rsidRPr="00CB6FE4">
        <w:rPr>
          <w:sz w:val="28"/>
          <w:szCs w:val="28"/>
        </w:rPr>
        <w:t>)’ a evet diyenlerin oranı %</w:t>
      </w:r>
      <w:r w:rsidR="00381E40" w:rsidRPr="00CB6FE4">
        <w:rPr>
          <w:sz w:val="28"/>
          <w:szCs w:val="28"/>
        </w:rPr>
        <w:t>24, hayır diyenlerin oranı % 32 ve kısmen diyenlerin oranı da % 44 şeklinde gerçekleşmiştir.</w:t>
      </w:r>
    </w:p>
    <w:p w:rsidR="006C2124" w:rsidRPr="00CB6FE4" w:rsidRDefault="006C2124" w:rsidP="00C762AE">
      <w:pPr>
        <w:rPr>
          <w:sz w:val="28"/>
          <w:szCs w:val="28"/>
        </w:rPr>
      </w:pPr>
      <w:r w:rsidRPr="00CB6FE4">
        <w:rPr>
          <w:sz w:val="28"/>
          <w:szCs w:val="28"/>
        </w:rPr>
        <w:t xml:space="preserve"> </w:t>
      </w:r>
    </w:p>
    <w:p w:rsidR="00A02E36" w:rsidRPr="00CB6FE4" w:rsidRDefault="00A02E36" w:rsidP="00C762AE">
      <w:pPr>
        <w:rPr>
          <w:sz w:val="28"/>
          <w:szCs w:val="28"/>
        </w:rPr>
      </w:pPr>
    </w:p>
    <w:p w:rsidR="005E0AFA" w:rsidRPr="00CB6FE4" w:rsidRDefault="005E0AFA" w:rsidP="00C762AE">
      <w:pPr>
        <w:rPr>
          <w:sz w:val="28"/>
          <w:szCs w:val="28"/>
        </w:rPr>
      </w:pPr>
    </w:p>
    <w:p w:rsidR="00CB6FE4" w:rsidRDefault="00CB6FE4" w:rsidP="00C762AE">
      <w:pPr>
        <w:rPr>
          <w:b/>
          <w:sz w:val="28"/>
          <w:szCs w:val="28"/>
        </w:rPr>
      </w:pPr>
    </w:p>
    <w:p w:rsidR="0018614C" w:rsidRPr="00CB6FE4" w:rsidRDefault="0018614C" w:rsidP="00C762AE">
      <w:pPr>
        <w:rPr>
          <w:b/>
          <w:sz w:val="28"/>
          <w:szCs w:val="28"/>
        </w:rPr>
      </w:pPr>
      <w:r w:rsidRPr="00CB6FE4">
        <w:rPr>
          <w:b/>
          <w:sz w:val="28"/>
          <w:szCs w:val="28"/>
        </w:rPr>
        <w:lastRenderedPageBreak/>
        <w:t>ÖNERİLER</w:t>
      </w:r>
    </w:p>
    <w:p w:rsidR="0018614C" w:rsidRPr="00CB6FE4" w:rsidRDefault="0018614C" w:rsidP="00CB6FE4">
      <w:pPr>
        <w:jc w:val="both"/>
        <w:rPr>
          <w:b/>
          <w:sz w:val="28"/>
          <w:szCs w:val="28"/>
        </w:rPr>
      </w:pPr>
      <w:r w:rsidRPr="00CB6FE4">
        <w:rPr>
          <w:b/>
          <w:sz w:val="28"/>
          <w:szCs w:val="28"/>
        </w:rPr>
        <w:t>Uygulamaya Yönelik Öneriler</w:t>
      </w:r>
    </w:p>
    <w:p w:rsidR="00742116" w:rsidRPr="00CB6FE4" w:rsidRDefault="0018614C" w:rsidP="00CB6FE4">
      <w:pPr>
        <w:pStyle w:val="ListeParagraf"/>
        <w:numPr>
          <w:ilvl w:val="0"/>
          <w:numId w:val="2"/>
        </w:numPr>
        <w:jc w:val="both"/>
        <w:rPr>
          <w:sz w:val="28"/>
          <w:szCs w:val="28"/>
        </w:rPr>
      </w:pPr>
      <w:r w:rsidRPr="00CB6FE4">
        <w:rPr>
          <w:sz w:val="28"/>
          <w:szCs w:val="28"/>
        </w:rPr>
        <w:t>Yapılan anket çalışmasında</w:t>
      </w:r>
      <w:r w:rsidR="00BC6870" w:rsidRPr="00CB6FE4">
        <w:rPr>
          <w:sz w:val="28"/>
          <w:szCs w:val="28"/>
        </w:rPr>
        <w:t>,</w:t>
      </w:r>
      <w:r w:rsidRPr="00CB6FE4">
        <w:rPr>
          <w:sz w:val="28"/>
          <w:szCs w:val="28"/>
        </w:rPr>
        <w:t xml:space="preserve"> Özel </w:t>
      </w:r>
      <w:proofErr w:type="spellStart"/>
      <w:r w:rsidRPr="00CB6FE4">
        <w:rPr>
          <w:sz w:val="28"/>
          <w:szCs w:val="28"/>
        </w:rPr>
        <w:t>Gereksinimli</w:t>
      </w:r>
      <w:proofErr w:type="spellEnd"/>
      <w:r w:rsidRPr="00CB6FE4">
        <w:rPr>
          <w:sz w:val="28"/>
          <w:szCs w:val="28"/>
        </w:rPr>
        <w:t xml:space="preserve"> Birey ailelerinin </w:t>
      </w:r>
      <w:r w:rsidR="007424E0" w:rsidRPr="00CB6FE4">
        <w:rPr>
          <w:sz w:val="28"/>
          <w:szCs w:val="28"/>
        </w:rPr>
        <w:t xml:space="preserve">toplum  içinde kendilerini yalnız ve izole hissettikleri görülmüş bununla birlikte, toplumdaki diğer bireylerin, herhangi bir norm dışı davranış anında veya fiziksel yetersizliği belirgin bireylere karşı yadırgayıcı bakışlarına maruz </w:t>
      </w:r>
      <w:proofErr w:type="gramStart"/>
      <w:r w:rsidR="007424E0" w:rsidRPr="00CB6FE4">
        <w:rPr>
          <w:sz w:val="28"/>
          <w:szCs w:val="28"/>
        </w:rPr>
        <w:t xml:space="preserve">kalındığında </w:t>
      </w:r>
      <w:r w:rsidR="001B1E03" w:rsidRPr="00CB6FE4">
        <w:rPr>
          <w:sz w:val="28"/>
          <w:szCs w:val="28"/>
        </w:rPr>
        <w:t xml:space="preserve">, </w:t>
      </w:r>
      <w:r w:rsidR="007424E0" w:rsidRPr="00CB6FE4">
        <w:rPr>
          <w:sz w:val="28"/>
          <w:szCs w:val="28"/>
        </w:rPr>
        <w:t>bunun</w:t>
      </w:r>
      <w:proofErr w:type="gramEnd"/>
      <w:r w:rsidR="007424E0" w:rsidRPr="00CB6FE4">
        <w:rPr>
          <w:sz w:val="28"/>
          <w:szCs w:val="28"/>
        </w:rPr>
        <w:t xml:space="preserve"> ÖGB </w:t>
      </w:r>
      <w:r w:rsidR="001B1E03" w:rsidRPr="00CB6FE4">
        <w:rPr>
          <w:sz w:val="28"/>
          <w:szCs w:val="28"/>
        </w:rPr>
        <w:t>aileleri tarafından çok fazla önemsenmediği</w:t>
      </w:r>
      <w:r w:rsidR="007424E0" w:rsidRPr="00CB6FE4">
        <w:rPr>
          <w:sz w:val="28"/>
          <w:szCs w:val="28"/>
        </w:rPr>
        <w:t xml:space="preserve"> görülmüştür.</w:t>
      </w:r>
      <w:r w:rsidR="00E35116" w:rsidRPr="00CB6FE4">
        <w:rPr>
          <w:sz w:val="28"/>
          <w:szCs w:val="28"/>
        </w:rPr>
        <w:t xml:space="preserve"> Bu çerçevede yapılan pek çok </w:t>
      </w:r>
      <w:r w:rsidR="001B1E03" w:rsidRPr="00CB6FE4">
        <w:rPr>
          <w:sz w:val="28"/>
          <w:szCs w:val="28"/>
        </w:rPr>
        <w:t>araştırmanın zıddı bir sonucun çıkmasını, k</w:t>
      </w:r>
      <w:r w:rsidR="009E3FF5" w:rsidRPr="00CB6FE4">
        <w:rPr>
          <w:sz w:val="28"/>
          <w:szCs w:val="28"/>
        </w:rPr>
        <w:t>üçük bir yerleşim yerinde yaşanıyor olmasının getirdiği avantaj olarak görebil</w:t>
      </w:r>
      <w:r w:rsidR="001B1E03" w:rsidRPr="00CB6FE4">
        <w:rPr>
          <w:sz w:val="28"/>
          <w:szCs w:val="28"/>
        </w:rPr>
        <w:t>iriz</w:t>
      </w:r>
      <w:r w:rsidR="009E3FF5" w:rsidRPr="00CB6FE4">
        <w:rPr>
          <w:sz w:val="28"/>
          <w:szCs w:val="28"/>
        </w:rPr>
        <w:t>. Bu çıkarımın ‘ÖGB ailelerinin toplumsal alanlardan yararlanmada, anlamlı bir sınırlılıkla karşılaşmıyorum’ cevabı da desteklemektedir.</w:t>
      </w:r>
      <w:r w:rsidR="001B1E03" w:rsidRPr="00CB6FE4">
        <w:rPr>
          <w:sz w:val="28"/>
          <w:szCs w:val="28"/>
        </w:rPr>
        <w:t xml:space="preserve"> </w:t>
      </w:r>
      <w:r w:rsidR="009E3FF5" w:rsidRPr="00CB6FE4">
        <w:rPr>
          <w:sz w:val="28"/>
          <w:szCs w:val="28"/>
        </w:rPr>
        <w:t>Küçük şehirde yaşamış olmanın sa</w:t>
      </w:r>
      <w:r w:rsidR="00E35116" w:rsidRPr="00CB6FE4">
        <w:rPr>
          <w:sz w:val="28"/>
          <w:szCs w:val="28"/>
        </w:rPr>
        <w:t>ğladığı avantajlar çerçevesinde</w:t>
      </w:r>
      <w:r w:rsidR="009E3FF5" w:rsidRPr="00CB6FE4">
        <w:rPr>
          <w:sz w:val="28"/>
          <w:szCs w:val="28"/>
        </w:rPr>
        <w:t>;</w:t>
      </w:r>
      <w:r w:rsidR="00DA0998" w:rsidRPr="00CB6FE4">
        <w:rPr>
          <w:sz w:val="28"/>
          <w:szCs w:val="28"/>
        </w:rPr>
        <w:t xml:space="preserve"> </w:t>
      </w:r>
      <w:r w:rsidR="009E3FF5" w:rsidRPr="00CB6FE4">
        <w:rPr>
          <w:sz w:val="28"/>
          <w:szCs w:val="28"/>
        </w:rPr>
        <w:t xml:space="preserve">çok fazla toplu taşıma aracı kullanma gereksinimi duyulmaması, çevrenin bu çocukları daha kolay tanıyıp, benimsemesi, çocukların yoğun ve stresli büyükşehir ortamında değil de daha rahat dolaşabildikleri köy, mahalle arası </w:t>
      </w:r>
      <w:r w:rsidR="001B1E03" w:rsidRPr="00CB6FE4">
        <w:rPr>
          <w:sz w:val="28"/>
          <w:szCs w:val="28"/>
        </w:rPr>
        <w:t>gi</w:t>
      </w:r>
      <w:r w:rsidR="00136082" w:rsidRPr="00CB6FE4">
        <w:rPr>
          <w:sz w:val="28"/>
          <w:szCs w:val="28"/>
        </w:rPr>
        <w:t xml:space="preserve">bi ortamların içinde bulunabilmeleri </w:t>
      </w:r>
      <w:r w:rsidR="001B1E03" w:rsidRPr="00CB6FE4">
        <w:rPr>
          <w:sz w:val="28"/>
          <w:szCs w:val="28"/>
        </w:rPr>
        <w:t>ile açıklayabiliriz.</w:t>
      </w:r>
      <w:r w:rsidR="00136082" w:rsidRPr="00CB6FE4">
        <w:rPr>
          <w:sz w:val="28"/>
          <w:szCs w:val="28"/>
        </w:rPr>
        <w:t xml:space="preserve"> </w:t>
      </w:r>
      <w:r w:rsidR="001B1E03" w:rsidRPr="00CB6FE4">
        <w:rPr>
          <w:sz w:val="28"/>
          <w:szCs w:val="28"/>
        </w:rPr>
        <w:t>Bununla birlikte oranlar aras</w:t>
      </w:r>
      <w:r w:rsidR="001718FF" w:rsidRPr="00CB6FE4">
        <w:rPr>
          <w:sz w:val="28"/>
          <w:szCs w:val="28"/>
        </w:rPr>
        <w:t>ında ciddi bir fark olmaması</w:t>
      </w:r>
      <w:r w:rsidR="00136082" w:rsidRPr="00CB6FE4">
        <w:rPr>
          <w:sz w:val="28"/>
          <w:szCs w:val="28"/>
        </w:rPr>
        <w:t xml:space="preserve"> da</w:t>
      </w:r>
      <w:r w:rsidR="001718FF" w:rsidRPr="00CB6FE4">
        <w:rPr>
          <w:sz w:val="28"/>
          <w:szCs w:val="28"/>
        </w:rPr>
        <w:t>, ÖGB</w:t>
      </w:r>
      <w:r w:rsidR="00136082" w:rsidRPr="00CB6FE4">
        <w:rPr>
          <w:sz w:val="28"/>
          <w:szCs w:val="28"/>
        </w:rPr>
        <w:t xml:space="preserve"> ailelerinin kendini dışlanmış hissetme ve kamusal alanları kullanırken sıkıntılar yaşıyor olmuş olmaları gerçeğini bize bu araştırmada </w:t>
      </w:r>
      <w:r w:rsidR="00E35116" w:rsidRPr="00CB6FE4">
        <w:rPr>
          <w:sz w:val="28"/>
          <w:szCs w:val="28"/>
        </w:rPr>
        <w:t xml:space="preserve">da </w:t>
      </w:r>
      <w:r w:rsidR="00136082" w:rsidRPr="00CB6FE4">
        <w:rPr>
          <w:sz w:val="28"/>
          <w:szCs w:val="28"/>
        </w:rPr>
        <w:t>yansıtmıştır.</w:t>
      </w:r>
    </w:p>
    <w:p w:rsidR="00481136" w:rsidRPr="00CB6FE4" w:rsidRDefault="00CB6FE4" w:rsidP="00CB6FE4">
      <w:pPr>
        <w:ind w:left="708"/>
        <w:jc w:val="both"/>
        <w:rPr>
          <w:sz w:val="28"/>
          <w:szCs w:val="28"/>
        </w:rPr>
      </w:pPr>
      <w:r>
        <w:rPr>
          <w:sz w:val="28"/>
          <w:szCs w:val="28"/>
        </w:rPr>
        <w:t xml:space="preserve">    </w:t>
      </w:r>
      <w:r w:rsidR="00136082" w:rsidRPr="00CB6FE4">
        <w:rPr>
          <w:sz w:val="28"/>
          <w:szCs w:val="28"/>
        </w:rPr>
        <w:t xml:space="preserve">Bu sorunların aşımı toplumun diğer kesiminin bilgilendirilmesi, </w:t>
      </w:r>
      <w:proofErr w:type="spellStart"/>
      <w:r w:rsidR="00136082" w:rsidRPr="00CB6FE4">
        <w:rPr>
          <w:sz w:val="28"/>
          <w:szCs w:val="28"/>
        </w:rPr>
        <w:t>ÖGB’li</w:t>
      </w:r>
      <w:proofErr w:type="spellEnd"/>
      <w:r w:rsidR="00136082" w:rsidRPr="00CB6FE4">
        <w:rPr>
          <w:sz w:val="28"/>
          <w:szCs w:val="28"/>
        </w:rPr>
        <w:t xml:space="preserve"> ai</w:t>
      </w:r>
      <w:r w:rsidR="00E35116" w:rsidRPr="00CB6FE4">
        <w:rPr>
          <w:sz w:val="28"/>
          <w:szCs w:val="28"/>
        </w:rPr>
        <w:t>lelerin yaşadığı zor süreçlerin</w:t>
      </w:r>
      <w:r w:rsidR="00136082" w:rsidRPr="00CB6FE4">
        <w:rPr>
          <w:sz w:val="28"/>
          <w:szCs w:val="28"/>
        </w:rPr>
        <w:t>, yalnızca bu ailelere ait birer süreç ol</w:t>
      </w:r>
      <w:r w:rsidR="00F9550A" w:rsidRPr="00CB6FE4">
        <w:rPr>
          <w:sz w:val="28"/>
          <w:szCs w:val="28"/>
        </w:rPr>
        <w:t xml:space="preserve">madığı, bu sorunun sosyal boyutlarına dikkat çeken araştırmaların arttırılması, ÖGB’ </w:t>
      </w:r>
      <w:proofErr w:type="spellStart"/>
      <w:r w:rsidR="00F9550A" w:rsidRPr="00CB6FE4">
        <w:rPr>
          <w:sz w:val="28"/>
          <w:szCs w:val="28"/>
        </w:rPr>
        <w:t>lerin</w:t>
      </w:r>
      <w:proofErr w:type="spellEnd"/>
      <w:r w:rsidR="00F9550A" w:rsidRPr="00CB6FE4">
        <w:rPr>
          <w:sz w:val="28"/>
          <w:szCs w:val="28"/>
        </w:rPr>
        <w:t xml:space="preserve"> ve ailelerinin ihtiyaçlarının toplum tarafından fark</w:t>
      </w:r>
      <w:r w:rsidR="00E35116" w:rsidRPr="00CB6FE4">
        <w:rPr>
          <w:sz w:val="28"/>
          <w:szCs w:val="28"/>
        </w:rPr>
        <w:t xml:space="preserve"> </w:t>
      </w:r>
      <w:r w:rsidR="00F9550A" w:rsidRPr="00CB6FE4">
        <w:rPr>
          <w:sz w:val="28"/>
          <w:szCs w:val="28"/>
        </w:rPr>
        <w:t>edilmesi ve bu anlamda toplumsal duyarlılığın arttırılması gerekmektedir.</w:t>
      </w:r>
      <w:r w:rsidR="00E35116" w:rsidRPr="00CB6FE4">
        <w:rPr>
          <w:sz w:val="28"/>
          <w:szCs w:val="28"/>
        </w:rPr>
        <w:t xml:space="preserve"> </w:t>
      </w:r>
      <w:r w:rsidR="00F9550A" w:rsidRPr="00CB6FE4">
        <w:rPr>
          <w:sz w:val="28"/>
          <w:szCs w:val="28"/>
        </w:rPr>
        <w:t xml:space="preserve">Bu duyarlılık okul dönemlerinde başlayarak ÖGB ailelerinin yaşadığı zor süreçler çeşitli şekillerde (müfredata eklenerek, gerçek hayatlardan örnekler sunarak, çizgi film, oyun </w:t>
      </w:r>
      <w:proofErr w:type="spellStart"/>
      <w:r w:rsidR="00F9550A" w:rsidRPr="00CB6FE4">
        <w:rPr>
          <w:sz w:val="28"/>
          <w:szCs w:val="28"/>
        </w:rPr>
        <w:t>v.s</w:t>
      </w:r>
      <w:proofErr w:type="spellEnd"/>
      <w:r w:rsidR="00F9550A" w:rsidRPr="00CB6FE4">
        <w:rPr>
          <w:sz w:val="28"/>
          <w:szCs w:val="28"/>
        </w:rPr>
        <w:t>. ile çocukların ilgisini çekecek ortamlarda vurgular yaparak) öğrencilere aktarımda bulunulabilir.</w:t>
      </w:r>
      <w:r w:rsidR="00E35116" w:rsidRPr="00CB6FE4">
        <w:rPr>
          <w:sz w:val="28"/>
          <w:szCs w:val="28"/>
        </w:rPr>
        <w:t xml:space="preserve"> </w:t>
      </w:r>
      <w:r w:rsidR="001C2988" w:rsidRPr="00CB6FE4">
        <w:rPr>
          <w:sz w:val="28"/>
          <w:szCs w:val="28"/>
        </w:rPr>
        <w:t xml:space="preserve">Toplumun diğer </w:t>
      </w:r>
      <w:proofErr w:type="spellStart"/>
      <w:r w:rsidR="001C2988" w:rsidRPr="00CB6FE4">
        <w:rPr>
          <w:sz w:val="28"/>
          <w:szCs w:val="28"/>
        </w:rPr>
        <w:t>kesimininde</w:t>
      </w:r>
      <w:proofErr w:type="spellEnd"/>
      <w:r w:rsidR="001C2988" w:rsidRPr="00CB6FE4">
        <w:rPr>
          <w:sz w:val="28"/>
          <w:szCs w:val="28"/>
        </w:rPr>
        <w:t xml:space="preserve"> duyarlılığını</w:t>
      </w:r>
      <w:r w:rsidR="00E35116" w:rsidRPr="00CB6FE4">
        <w:rPr>
          <w:sz w:val="28"/>
          <w:szCs w:val="28"/>
        </w:rPr>
        <w:t xml:space="preserve"> arttırmada uygulanan</w:t>
      </w:r>
      <w:r w:rsidR="00481136" w:rsidRPr="00CB6FE4">
        <w:rPr>
          <w:sz w:val="28"/>
          <w:szCs w:val="28"/>
        </w:rPr>
        <w:t xml:space="preserve"> kamu</w:t>
      </w:r>
      <w:r w:rsidR="00E35116" w:rsidRPr="00CB6FE4">
        <w:rPr>
          <w:sz w:val="28"/>
          <w:szCs w:val="28"/>
        </w:rPr>
        <w:t xml:space="preserve"> spotu </w:t>
      </w:r>
      <w:proofErr w:type="gramStart"/>
      <w:r w:rsidR="00E35116" w:rsidRPr="00CB6FE4">
        <w:rPr>
          <w:sz w:val="28"/>
          <w:szCs w:val="28"/>
        </w:rPr>
        <w:t xml:space="preserve">veya </w:t>
      </w:r>
      <w:r w:rsidR="00481136" w:rsidRPr="00CB6FE4">
        <w:rPr>
          <w:sz w:val="28"/>
          <w:szCs w:val="28"/>
        </w:rPr>
        <w:t xml:space="preserve"> dijital</w:t>
      </w:r>
      <w:proofErr w:type="gramEnd"/>
      <w:r w:rsidR="00481136" w:rsidRPr="00CB6FE4">
        <w:rPr>
          <w:sz w:val="28"/>
          <w:szCs w:val="28"/>
        </w:rPr>
        <w:t xml:space="preserve"> paylaşımların pek yeterli olmadığı</w:t>
      </w:r>
      <w:r w:rsidR="00E35116" w:rsidRPr="00CB6FE4">
        <w:rPr>
          <w:sz w:val="28"/>
          <w:szCs w:val="28"/>
        </w:rPr>
        <w:t>,</w:t>
      </w:r>
      <w:r w:rsidR="00481136" w:rsidRPr="00CB6FE4">
        <w:rPr>
          <w:sz w:val="28"/>
          <w:szCs w:val="28"/>
        </w:rPr>
        <w:t xml:space="preserve"> gerçek yaşamda bu bireylerin hayatına dokunulabilmesi</w:t>
      </w:r>
      <w:r w:rsidR="00E35116" w:rsidRPr="00CB6FE4">
        <w:rPr>
          <w:sz w:val="28"/>
          <w:szCs w:val="28"/>
        </w:rPr>
        <w:t>nin</w:t>
      </w:r>
      <w:r w:rsidR="00481136" w:rsidRPr="00CB6FE4">
        <w:rPr>
          <w:sz w:val="28"/>
          <w:szCs w:val="28"/>
        </w:rPr>
        <w:t xml:space="preserve"> </w:t>
      </w:r>
      <w:r w:rsidR="00E35116" w:rsidRPr="00CB6FE4">
        <w:rPr>
          <w:sz w:val="28"/>
          <w:szCs w:val="28"/>
        </w:rPr>
        <w:t xml:space="preserve">daha etkili bir yöntem olabileceği düşünülmektedir. </w:t>
      </w:r>
      <w:r w:rsidR="00481136" w:rsidRPr="00CB6FE4">
        <w:rPr>
          <w:sz w:val="28"/>
          <w:szCs w:val="28"/>
        </w:rPr>
        <w:t>Bu noktada</w:t>
      </w:r>
      <w:r w:rsidR="00E35116" w:rsidRPr="00CB6FE4">
        <w:rPr>
          <w:sz w:val="28"/>
          <w:szCs w:val="28"/>
        </w:rPr>
        <w:t xml:space="preserve"> yapılan </w:t>
      </w:r>
      <w:proofErr w:type="spellStart"/>
      <w:r w:rsidR="00E35116" w:rsidRPr="00CB6FE4">
        <w:rPr>
          <w:sz w:val="28"/>
          <w:szCs w:val="28"/>
        </w:rPr>
        <w:t>arştırmada</w:t>
      </w:r>
      <w:proofErr w:type="spellEnd"/>
      <w:r w:rsidR="00481136" w:rsidRPr="00CB6FE4">
        <w:rPr>
          <w:sz w:val="28"/>
          <w:szCs w:val="28"/>
        </w:rPr>
        <w:t xml:space="preserve"> </w:t>
      </w:r>
      <w:r w:rsidR="00E35116" w:rsidRPr="00CB6FE4">
        <w:rPr>
          <w:sz w:val="28"/>
          <w:szCs w:val="28"/>
        </w:rPr>
        <w:t xml:space="preserve">‘ÖGB </w:t>
      </w:r>
      <w:proofErr w:type="spellStart"/>
      <w:r w:rsidR="00E35116" w:rsidRPr="00CB6FE4">
        <w:rPr>
          <w:sz w:val="28"/>
          <w:szCs w:val="28"/>
        </w:rPr>
        <w:t>li</w:t>
      </w:r>
      <w:proofErr w:type="spellEnd"/>
      <w:r w:rsidR="00E35116" w:rsidRPr="00CB6FE4">
        <w:rPr>
          <w:sz w:val="28"/>
          <w:szCs w:val="28"/>
        </w:rPr>
        <w:t xml:space="preserve"> ailelerin,</w:t>
      </w:r>
      <w:r w:rsidR="00481136" w:rsidRPr="00CB6FE4">
        <w:rPr>
          <w:sz w:val="28"/>
          <w:szCs w:val="28"/>
        </w:rPr>
        <w:t xml:space="preserve"> kendi çocuklarında böyle bir sıkıntıyla karşılaştıklarında</w:t>
      </w:r>
      <w:r w:rsidR="00E35116" w:rsidRPr="00CB6FE4">
        <w:rPr>
          <w:sz w:val="28"/>
          <w:szCs w:val="28"/>
        </w:rPr>
        <w:t xml:space="preserve">, diğer yetersizlikten etkilenmiş bireylere yönelik duyarlılıklarının arttığını </w:t>
      </w:r>
      <w:r w:rsidR="00481136" w:rsidRPr="00CB6FE4">
        <w:rPr>
          <w:sz w:val="28"/>
          <w:szCs w:val="28"/>
        </w:rPr>
        <w:t>söyleyen</w:t>
      </w:r>
      <w:r w:rsidR="00E35116" w:rsidRPr="00CB6FE4">
        <w:rPr>
          <w:sz w:val="28"/>
          <w:szCs w:val="28"/>
        </w:rPr>
        <w:t xml:space="preserve">lerin oranı </w:t>
      </w:r>
      <w:proofErr w:type="gramStart"/>
      <w:r w:rsidR="00E35116" w:rsidRPr="00CB6FE4">
        <w:rPr>
          <w:sz w:val="28"/>
          <w:szCs w:val="28"/>
        </w:rPr>
        <w:t>oldukça  yüksek</w:t>
      </w:r>
      <w:proofErr w:type="gramEnd"/>
      <w:r w:rsidR="00481136" w:rsidRPr="00CB6FE4">
        <w:rPr>
          <w:sz w:val="28"/>
          <w:szCs w:val="28"/>
        </w:rPr>
        <w:t xml:space="preserve"> çıkmıştır.</w:t>
      </w:r>
      <w:r w:rsidR="00E35116" w:rsidRPr="00CB6FE4">
        <w:rPr>
          <w:sz w:val="28"/>
          <w:szCs w:val="28"/>
        </w:rPr>
        <w:t xml:space="preserve"> Bu çerçevede ÖGB ailelerinin de herhangi bir </w:t>
      </w:r>
      <w:r w:rsidR="00E35116" w:rsidRPr="00CB6FE4">
        <w:rPr>
          <w:sz w:val="28"/>
          <w:szCs w:val="28"/>
        </w:rPr>
        <w:lastRenderedPageBreak/>
        <w:t xml:space="preserve">yetersizlik durumuyla karşılaşmadan önce, toplumun diğer bireyleri gibi </w:t>
      </w:r>
      <w:r w:rsidR="006C713F" w:rsidRPr="00CB6FE4">
        <w:rPr>
          <w:sz w:val="28"/>
          <w:szCs w:val="28"/>
        </w:rPr>
        <w:t xml:space="preserve">çok fazla bilgi ve ilgi sahibi olmadıkları sonucuna ulaşılmıştır. </w:t>
      </w:r>
      <w:r w:rsidR="00481136" w:rsidRPr="00CB6FE4">
        <w:rPr>
          <w:sz w:val="28"/>
          <w:szCs w:val="28"/>
        </w:rPr>
        <w:t>Başımıza geldiğinde değil de, dışarıdan da bu zor süreçleri yaşa</w:t>
      </w:r>
      <w:r w:rsidR="006C713F" w:rsidRPr="00CB6FE4">
        <w:rPr>
          <w:sz w:val="28"/>
          <w:szCs w:val="28"/>
        </w:rPr>
        <w:t xml:space="preserve">yan ailelerle </w:t>
      </w:r>
      <w:proofErr w:type="spellStart"/>
      <w:r w:rsidR="006C713F" w:rsidRPr="00CB6FE4">
        <w:rPr>
          <w:sz w:val="28"/>
          <w:szCs w:val="28"/>
        </w:rPr>
        <w:t>empatik</w:t>
      </w:r>
      <w:proofErr w:type="spellEnd"/>
      <w:r w:rsidR="006C713F" w:rsidRPr="00CB6FE4">
        <w:rPr>
          <w:sz w:val="28"/>
          <w:szCs w:val="28"/>
        </w:rPr>
        <w:t xml:space="preserve"> yaklaşımlar</w:t>
      </w:r>
      <w:r w:rsidR="00E35116" w:rsidRPr="00CB6FE4">
        <w:rPr>
          <w:sz w:val="28"/>
          <w:szCs w:val="28"/>
        </w:rPr>
        <w:t xml:space="preserve"> kurarak</w:t>
      </w:r>
      <w:r w:rsidR="00481136" w:rsidRPr="00CB6FE4">
        <w:rPr>
          <w:sz w:val="28"/>
          <w:szCs w:val="28"/>
        </w:rPr>
        <w:t xml:space="preserve"> duyarlı</w:t>
      </w:r>
      <w:r w:rsidR="006C713F" w:rsidRPr="00CB6FE4">
        <w:rPr>
          <w:sz w:val="28"/>
          <w:szCs w:val="28"/>
        </w:rPr>
        <w:t xml:space="preserve">ğı </w:t>
      </w:r>
      <w:proofErr w:type="gramStart"/>
      <w:r w:rsidR="006C713F" w:rsidRPr="00CB6FE4">
        <w:rPr>
          <w:sz w:val="28"/>
          <w:szCs w:val="28"/>
        </w:rPr>
        <w:t xml:space="preserve">arttırabilecek </w:t>
      </w:r>
      <w:r w:rsidR="00481136" w:rsidRPr="00CB6FE4">
        <w:rPr>
          <w:sz w:val="28"/>
          <w:szCs w:val="28"/>
        </w:rPr>
        <w:t xml:space="preserve"> ortamlar</w:t>
      </w:r>
      <w:proofErr w:type="gramEnd"/>
      <w:r w:rsidR="00481136" w:rsidRPr="00CB6FE4">
        <w:rPr>
          <w:sz w:val="28"/>
          <w:szCs w:val="28"/>
        </w:rPr>
        <w:t xml:space="preserve"> oluşturulmalıdır. Normal bireyler ve ÖGB </w:t>
      </w:r>
      <w:proofErr w:type="spellStart"/>
      <w:r w:rsidR="00481136" w:rsidRPr="00CB6FE4">
        <w:rPr>
          <w:sz w:val="28"/>
          <w:szCs w:val="28"/>
        </w:rPr>
        <w:t>lerin</w:t>
      </w:r>
      <w:proofErr w:type="spellEnd"/>
      <w:r w:rsidR="00481136" w:rsidRPr="00CB6FE4">
        <w:rPr>
          <w:sz w:val="28"/>
          <w:szCs w:val="28"/>
        </w:rPr>
        <w:t xml:space="preserve"> zaman paylaşımında bulunabileceği zeminler hazırlanabilir.</w:t>
      </w:r>
      <w:r w:rsidR="006C713F" w:rsidRPr="00CB6FE4">
        <w:rPr>
          <w:sz w:val="28"/>
          <w:szCs w:val="28"/>
        </w:rPr>
        <w:t xml:space="preserve"> </w:t>
      </w:r>
      <w:r w:rsidR="00481136" w:rsidRPr="00CB6FE4">
        <w:rPr>
          <w:sz w:val="28"/>
          <w:szCs w:val="28"/>
        </w:rPr>
        <w:t>Kardeş aile projeleri buna katkı sağlayabilir.</w:t>
      </w:r>
    </w:p>
    <w:p w:rsidR="00A95C0B" w:rsidRPr="00CB6FE4" w:rsidRDefault="00CB6FE4" w:rsidP="00CB6FE4">
      <w:pPr>
        <w:ind w:left="708"/>
        <w:jc w:val="both"/>
        <w:rPr>
          <w:sz w:val="28"/>
          <w:szCs w:val="28"/>
        </w:rPr>
      </w:pPr>
      <w:r>
        <w:rPr>
          <w:sz w:val="28"/>
          <w:szCs w:val="28"/>
        </w:rPr>
        <w:t xml:space="preserve">    </w:t>
      </w:r>
      <w:r w:rsidR="00481136" w:rsidRPr="00CB6FE4">
        <w:rPr>
          <w:sz w:val="28"/>
          <w:szCs w:val="28"/>
        </w:rPr>
        <w:t>ÖGB ailelerinin dernekleşmesi de onların kendilerini yalnız hiss</w:t>
      </w:r>
      <w:r w:rsidR="006C713F" w:rsidRPr="00CB6FE4">
        <w:rPr>
          <w:sz w:val="28"/>
          <w:szCs w:val="28"/>
        </w:rPr>
        <w:t xml:space="preserve">etmelerini bir nebze </w:t>
      </w:r>
      <w:proofErr w:type="spellStart"/>
      <w:proofErr w:type="gramStart"/>
      <w:r w:rsidR="006C713F" w:rsidRPr="00CB6FE4">
        <w:rPr>
          <w:sz w:val="28"/>
          <w:szCs w:val="28"/>
        </w:rPr>
        <w:t>azaltabilecektir</w:t>
      </w:r>
      <w:r w:rsidR="00481136" w:rsidRPr="00CB6FE4">
        <w:rPr>
          <w:sz w:val="28"/>
          <w:szCs w:val="28"/>
        </w:rPr>
        <w:t>.Ortak</w:t>
      </w:r>
      <w:proofErr w:type="spellEnd"/>
      <w:proofErr w:type="gramEnd"/>
      <w:r w:rsidR="00481136" w:rsidRPr="00CB6FE4">
        <w:rPr>
          <w:sz w:val="28"/>
          <w:szCs w:val="28"/>
        </w:rPr>
        <w:t xml:space="preserve"> paydalarda buluşan, paylaşım ve benzer öykülerin olduğunu gören ai</w:t>
      </w:r>
      <w:r w:rsidR="006C713F" w:rsidRPr="00CB6FE4">
        <w:rPr>
          <w:sz w:val="28"/>
          <w:szCs w:val="28"/>
        </w:rPr>
        <w:t xml:space="preserve">leler yalnız olmadıklarını </w:t>
      </w:r>
      <w:proofErr w:type="spellStart"/>
      <w:r w:rsidR="006C713F" w:rsidRPr="00CB6FE4">
        <w:rPr>
          <w:sz w:val="28"/>
          <w:szCs w:val="28"/>
        </w:rPr>
        <w:t>farkedip</w:t>
      </w:r>
      <w:proofErr w:type="spellEnd"/>
      <w:r w:rsidR="006C713F" w:rsidRPr="00CB6FE4">
        <w:rPr>
          <w:sz w:val="28"/>
          <w:szCs w:val="28"/>
        </w:rPr>
        <w:t>,</w:t>
      </w:r>
      <w:r w:rsidR="00481136" w:rsidRPr="00CB6FE4">
        <w:rPr>
          <w:sz w:val="28"/>
          <w:szCs w:val="28"/>
        </w:rPr>
        <w:t xml:space="preserve"> birbirlerine destek sağlayabilirler.</w:t>
      </w:r>
      <w:r w:rsidR="006C713F" w:rsidRPr="00CB6FE4">
        <w:rPr>
          <w:sz w:val="28"/>
          <w:szCs w:val="28"/>
        </w:rPr>
        <w:t xml:space="preserve"> </w:t>
      </w:r>
      <w:r w:rsidR="00481136" w:rsidRPr="00CB6FE4">
        <w:rPr>
          <w:sz w:val="28"/>
          <w:szCs w:val="28"/>
        </w:rPr>
        <w:t xml:space="preserve">İlçemizde  böyle bir derneğin oluşturulması önemli bir ihtiyaca cevap </w:t>
      </w:r>
      <w:proofErr w:type="spellStart"/>
      <w:proofErr w:type="gramStart"/>
      <w:r w:rsidR="00481136" w:rsidRPr="00CB6FE4">
        <w:rPr>
          <w:sz w:val="28"/>
          <w:szCs w:val="28"/>
        </w:rPr>
        <w:t>verebilir.</w:t>
      </w:r>
      <w:r w:rsidR="006C713F" w:rsidRPr="00CB6FE4">
        <w:rPr>
          <w:sz w:val="28"/>
          <w:szCs w:val="28"/>
        </w:rPr>
        <w:t>Engelli</w:t>
      </w:r>
      <w:proofErr w:type="spellEnd"/>
      <w:proofErr w:type="gramEnd"/>
      <w:r w:rsidR="006C713F" w:rsidRPr="00CB6FE4">
        <w:rPr>
          <w:sz w:val="28"/>
          <w:szCs w:val="28"/>
        </w:rPr>
        <w:t xml:space="preserve"> Yaşam ya da Bakım Merkezleri’nin kurulması hem </w:t>
      </w:r>
      <w:proofErr w:type="spellStart"/>
      <w:r w:rsidR="006C713F" w:rsidRPr="00CB6FE4">
        <w:rPr>
          <w:sz w:val="28"/>
          <w:szCs w:val="28"/>
        </w:rPr>
        <w:t>ÖGB’lere</w:t>
      </w:r>
      <w:proofErr w:type="spellEnd"/>
      <w:r w:rsidR="006C713F" w:rsidRPr="00CB6FE4">
        <w:rPr>
          <w:sz w:val="28"/>
          <w:szCs w:val="28"/>
        </w:rPr>
        <w:t xml:space="preserve"> hem ailelerine dinlenme ve sosyalleşme imkanı </w:t>
      </w:r>
      <w:proofErr w:type="spellStart"/>
      <w:r w:rsidR="006C713F" w:rsidRPr="00CB6FE4">
        <w:rPr>
          <w:sz w:val="28"/>
          <w:szCs w:val="28"/>
        </w:rPr>
        <w:t>sunacaktır.</w:t>
      </w:r>
      <w:r w:rsidR="00870EB4" w:rsidRPr="00CB6FE4">
        <w:rPr>
          <w:sz w:val="28"/>
          <w:szCs w:val="28"/>
        </w:rPr>
        <w:t>Ailelerin</w:t>
      </w:r>
      <w:proofErr w:type="spellEnd"/>
      <w:r w:rsidR="00870EB4" w:rsidRPr="00CB6FE4">
        <w:rPr>
          <w:sz w:val="28"/>
          <w:szCs w:val="28"/>
        </w:rPr>
        <w:t xml:space="preserve"> herhangi bir özel durumda (düğün, cenaze kutlama </w:t>
      </w:r>
      <w:proofErr w:type="spellStart"/>
      <w:r w:rsidR="00870EB4" w:rsidRPr="00CB6FE4">
        <w:rPr>
          <w:sz w:val="28"/>
          <w:szCs w:val="28"/>
        </w:rPr>
        <w:t>v.s</w:t>
      </w:r>
      <w:proofErr w:type="spellEnd"/>
      <w:r w:rsidR="00870EB4" w:rsidRPr="00CB6FE4">
        <w:rPr>
          <w:sz w:val="28"/>
          <w:szCs w:val="28"/>
        </w:rPr>
        <w:t xml:space="preserve">.) çocuklarını güvenle bırakabilecekleri ve eşlerin </w:t>
      </w:r>
      <w:proofErr w:type="spellStart"/>
      <w:r w:rsidR="00870EB4" w:rsidRPr="00CB6FE4">
        <w:rPr>
          <w:sz w:val="28"/>
          <w:szCs w:val="28"/>
        </w:rPr>
        <w:t>birirlerine</w:t>
      </w:r>
      <w:proofErr w:type="spellEnd"/>
      <w:r w:rsidR="00870EB4" w:rsidRPr="00CB6FE4">
        <w:rPr>
          <w:sz w:val="28"/>
          <w:szCs w:val="28"/>
        </w:rPr>
        <w:t>, özellikle bu süreçte en ağır yükü omuzlanan annelerin kendilerine zaman ayırabilmelerine fırsat</w:t>
      </w:r>
      <w:r w:rsidR="000B383C" w:rsidRPr="00CB6FE4">
        <w:rPr>
          <w:sz w:val="28"/>
          <w:szCs w:val="28"/>
        </w:rPr>
        <w:t xml:space="preserve"> </w:t>
      </w:r>
      <w:r w:rsidR="00870EB4" w:rsidRPr="00CB6FE4">
        <w:rPr>
          <w:sz w:val="28"/>
          <w:szCs w:val="28"/>
        </w:rPr>
        <w:t>bulabilecekleri yaşam ve bakım merkezleri hayati önem arz etmektedir.</w:t>
      </w:r>
    </w:p>
    <w:p w:rsidR="00481136" w:rsidRPr="00CB6FE4" w:rsidRDefault="00CB6FE4" w:rsidP="00CB6FE4">
      <w:pPr>
        <w:ind w:left="708"/>
        <w:jc w:val="both"/>
        <w:rPr>
          <w:sz w:val="28"/>
          <w:szCs w:val="28"/>
        </w:rPr>
      </w:pPr>
      <w:r>
        <w:rPr>
          <w:sz w:val="28"/>
          <w:szCs w:val="28"/>
        </w:rPr>
        <w:t xml:space="preserve">    </w:t>
      </w:r>
      <w:r w:rsidR="00A95C0B" w:rsidRPr="00CB6FE4">
        <w:rPr>
          <w:sz w:val="28"/>
          <w:szCs w:val="28"/>
        </w:rPr>
        <w:t>Ayrıca b</w:t>
      </w:r>
      <w:r w:rsidR="006C713F" w:rsidRPr="00CB6FE4">
        <w:rPr>
          <w:sz w:val="28"/>
          <w:szCs w:val="28"/>
        </w:rPr>
        <w:t xml:space="preserve">u toplumsal projeler, ÖGB ailelerinin </w:t>
      </w:r>
      <w:r w:rsidR="00311CF9" w:rsidRPr="00CB6FE4">
        <w:rPr>
          <w:sz w:val="28"/>
          <w:szCs w:val="28"/>
        </w:rPr>
        <w:t>en büyük korkusu olan ‘çocuğum ben öldükten sonra ne olacak?’</w:t>
      </w:r>
      <w:r w:rsidR="00A95C0B" w:rsidRPr="00CB6FE4">
        <w:rPr>
          <w:sz w:val="28"/>
          <w:szCs w:val="28"/>
        </w:rPr>
        <w:t xml:space="preserve"> sorusuna cevap </w:t>
      </w:r>
      <w:proofErr w:type="spellStart"/>
      <w:proofErr w:type="gramStart"/>
      <w:r w:rsidR="00A95C0B" w:rsidRPr="00CB6FE4">
        <w:rPr>
          <w:sz w:val="28"/>
          <w:szCs w:val="28"/>
        </w:rPr>
        <w:t>olabilecekti</w:t>
      </w:r>
      <w:r w:rsidR="00311CF9" w:rsidRPr="00CB6FE4">
        <w:rPr>
          <w:sz w:val="28"/>
          <w:szCs w:val="28"/>
        </w:rPr>
        <w:t>r.</w:t>
      </w:r>
      <w:r w:rsidR="00A95C0B" w:rsidRPr="00CB6FE4">
        <w:rPr>
          <w:sz w:val="28"/>
          <w:szCs w:val="28"/>
        </w:rPr>
        <w:t>Bu</w:t>
      </w:r>
      <w:proofErr w:type="spellEnd"/>
      <w:proofErr w:type="gramEnd"/>
      <w:r w:rsidR="00A95C0B" w:rsidRPr="00CB6FE4">
        <w:rPr>
          <w:sz w:val="28"/>
          <w:szCs w:val="28"/>
        </w:rPr>
        <w:t xml:space="preserve"> konuda</w:t>
      </w:r>
      <w:r w:rsidR="00311CF9" w:rsidRPr="00CB6FE4">
        <w:rPr>
          <w:sz w:val="28"/>
          <w:szCs w:val="28"/>
        </w:rPr>
        <w:t xml:space="preserve"> </w:t>
      </w:r>
      <w:r w:rsidR="00A95C0B" w:rsidRPr="00CB6FE4">
        <w:rPr>
          <w:sz w:val="28"/>
          <w:szCs w:val="28"/>
        </w:rPr>
        <w:t>a</w:t>
      </w:r>
      <w:r w:rsidR="00311CF9" w:rsidRPr="00CB6FE4">
        <w:rPr>
          <w:sz w:val="28"/>
          <w:szCs w:val="28"/>
        </w:rPr>
        <w:t>raştırmamızda</w:t>
      </w:r>
      <w:r w:rsidR="00A95C0B" w:rsidRPr="00CB6FE4">
        <w:rPr>
          <w:sz w:val="28"/>
          <w:szCs w:val="28"/>
        </w:rPr>
        <w:t xml:space="preserve"> da</w:t>
      </w:r>
      <w:r w:rsidR="00311CF9" w:rsidRPr="00CB6FE4">
        <w:rPr>
          <w:sz w:val="28"/>
          <w:szCs w:val="28"/>
        </w:rPr>
        <w:t xml:space="preserve"> daha önce yapılan pek çok araştırma sonucuna paralel bir oran çıkmıştır.</w:t>
      </w:r>
      <w:r w:rsidR="000B383C" w:rsidRPr="00CB6FE4">
        <w:rPr>
          <w:sz w:val="28"/>
          <w:szCs w:val="28"/>
        </w:rPr>
        <w:t xml:space="preserve"> </w:t>
      </w:r>
      <w:r w:rsidR="00311CF9" w:rsidRPr="00CB6FE4">
        <w:rPr>
          <w:sz w:val="28"/>
          <w:szCs w:val="28"/>
        </w:rPr>
        <w:t>ÖGB aileleri kendilerinden sonra çocuklarının ne olacağı endişesini hep yaşamakta</w:t>
      </w:r>
      <w:r w:rsidR="000B383C" w:rsidRPr="00CB6FE4">
        <w:rPr>
          <w:sz w:val="28"/>
          <w:szCs w:val="28"/>
        </w:rPr>
        <w:t>dır. Engelli Bakım Evlerinin yaygınlaşması ve buralarda işinin</w:t>
      </w:r>
      <w:r w:rsidR="00A95C0B" w:rsidRPr="00CB6FE4">
        <w:rPr>
          <w:sz w:val="28"/>
          <w:szCs w:val="28"/>
        </w:rPr>
        <w:t xml:space="preserve"> uzmanı bireylerin bulunması </w:t>
      </w:r>
      <w:r w:rsidR="000B383C" w:rsidRPr="00CB6FE4">
        <w:rPr>
          <w:sz w:val="28"/>
          <w:szCs w:val="28"/>
        </w:rPr>
        <w:t xml:space="preserve">ve denetlemenin sık sık yapılarak ailelerin aklında hiçbir </w:t>
      </w:r>
      <w:r w:rsidR="00A95C0B" w:rsidRPr="00CB6FE4">
        <w:rPr>
          <w:sz w:val="28"/>
          <w:szCs w:val="28"/>
        </w:rPr>
        <w:t xml:space="preserve">soru işareti bırakılmaması </w:t>
      </w:r>
      <w:r w:rsidR="000B383C" w:rsidRPr="00CB6FE4">
        <w:rPr>
          <w:sz w:val="28"/>
          <w:szCs w:val="28"/>
        </w:rPr>
        <w:t>gönül rahatlığı içinde</w:t>
      </w:r>
      <w:r w:rsidR="00A95C0B" w:rsidRPr="00CB6FE4">
        <w:rPr>
          <w:sz w:val="28"/>
          <w:szCs w:val="28"/>
        </w:rPr>
        <w:t xml:space="preserve"> çocuklarını bırakabileceklerini bilmeleri</w:t>
      </w:r>
      <w:r w:rsidR="000B383C" w:rsidRPr="00CB6FE4">
        <w:rPr>
          <w:sz w:val="28"/>
          <w:szCs w:val="28"/>
        </w:rPr>
        <w:t xml:space="preserve"> sağlanmalıdır.</w:t>
      </w:r>
    </w:p>
    <w:p w:rsidR="00A95C0B" w:rsidRPr="00CB6FE4" w:rsidRDefault="00592EE9" w:rsidP="00CB6FE4">
      <w:pPr>
        <w:ind w:left="708"/>
        <w:jc w:val="both"/>
        <w:rPr>
          <w:sz w:val="28"/>
          <w:szCs w:val="28"/>
        </w:rPr>
      </w:pPr>
      <w:r w:rsidRPr="00CB6FE4">
        <w:rPr>
          <w:sz w:val="28"/>
          <w:szCs w:val="28"/>
        </w:rPr>
        <w:t>2- Yapılan araştırmada ailelerin, ne çevrelerinden ne de resmi anlamda yeterli psikolojik, sosyolojik ve ekonomik dest</w:t>
      </w:r>
      <w:r w:rsidR="004F3A73" w:rsidRPr="00CB6FE4">
        <w:rPr>
          <w:sz w:val="28"/>
          <w:szCs w:val="28"/>
        </w:rPr>
        <w:t>ek ala</w:t>
      </w:r>
      <w:r w:rsidR="00870EB4" w:rsidRPr="00CB6FE4">
        <w:rPr>
          <w:sz w:val="28"/>
          <w:szCs w:val="28"/>
        </w:rPr>
        <w:t xml:space="preserve">madıklarını görülmüştür. ÖGB’ e ilk teşhis ve tanı konulduktan itibaren, </w:t>
      </w:r>
      <w:r w:rsidR="004F3A73" w:rsidRPr="00CB6FE4">
        <w:rPr>
          <w:sz w:val="28"/>
          <w:szCs w:val="28"/>
        </w:rPr>
        <w:t>hem ailelere hem yakın çevreye yetersizlikle ve yaşanılacak süreçle ilgili do</w:t>
      </w:r>
      <w:r w:rsidR="00870EB4" w:rsidRPr="00CB6FE4">
        <w:rPr>
          <w:sz w:val="28"/>
          <w:szCs w:val="28"/>
        </w:rPr>
        <w:t>yurucu bilgilendirme sağlanmalıdır.</w:t>
      </w:r>
      <w:r w:rsidR="00750029" w:rsidRPr="00CB6FE4">
        <w:rPr>
          <w:sz w:val="28"/>
          <w:szCs w:val="28"/>
        </w:rPr>
        <w:t xml:space="preserve"> </w:t>
      </w:r>
      <w:r w:rsidR="004F3A73" w:rsidRPr="00CB6FE4">
        <w:rPr>
          <w:sz w:val="28"/>
          <w:szCs w:val="28"/>
        </w:rPr>
        <w:t>Düzenli psikolojik destek</w:t>
      </w:r>
      <w:r w:rsidR="00750029" w:rsidRPr="00CB6FE4">
        <w:rPr>
          <w:sz w:val="28"/>
          <w:szCs w:val="28"/>
        </w:rPr>
        <w:t xml:space="preserve"> program</w:t>
      </w:r>
      <w:r w:rsidR="00116897" w:rsidRPr="00CB6FE4">
        <w:rPr>
          <w:sz w:val="28"/>
          <w:szCs w:val="28"/>
        </w:rPr>
        <w:t xml:space="preserve">ları oluşturularak ailelerin </w:t>
      </w:r>
      <w:r w:rsidR="00870EB4" w:rsidRPr="00CB6FE4">
        <w:rPr>
          <w:sz w:val="28"/>
          <w:szCs w:val="28"/>
        </w:rPr>
        <w:t xml:space="preserve">yalnız olmadık hissettirilmeli, </w:t>
      </w:r>
      <w:r w:rsidR="00A95C0B" w:rsidRPr="00CB6FE4">
        <w:rPr>
          <w:sz w:val="28"/>
          <w:szCs w:val="28"/>
        </w:rPr>
        <w:t>kriz dönemlerinde süreci daha kolay atlatmaları sağlanmalıdır.</w:t>
      </w:r>
    </w:p>
    <w:p w:rsidR="00DA0998" w:rsidRPr="00CB6FE4" w:rsidRDefault="00CB6FE4" w:rsidP="00CB6FE4">
      <w:pPr>
        <w:ind w:left="708"/>
        <w:jc w:val="both"/>
        <w:rPr>
          <w:sz w:val="28"/>
          <w:szCs w:val="28"/>
        </w:rPr>
      </w:pPr>
      <w:r>
        <w:rPr>
          <w:sz w:val="28"/>
          <w:szCs w:val="28"/>
        </w:rPr>
        <w:t xml:space="preserve">    </w:t>
      </w:r>
      <w:r w:rsidR="00A95C0B" w:rsidRPr="00CB6FE4">
        <w:rPr>
          <w:sz w:val="28"/>
          <w:szCs w:val="28"/>
        </w:rPr>
        <w:t xml:space="preserve">Şuan da </w:t>
      </w:r>
      <w:proofErr w:type="spellStart"/>
      <w:r w:rsidR="00A95C0B" w:rsidRPr="00CB6FE4">
        <w:rPr>
          <w:sz w:val="28"/>
          <w:szCs w:val="28"/>
        </w:rPr>
        <w:t>ÖGB’li</w:t>
      </w:r>
      <w:proofErr w:type="spellEnd"/>
      <w:r w:rsidR="00A95C0B" w:rsidRPr="00CB6FE4">
        <w:rPr>
          <w:sz w:val="28"/>
          <w:szCs w:val="28"/>
        </w:rPr>
        <w:t xml:space="preserve"> birey </w:t>
      </w:r>
      <w:r w:rsidR="004835E7" w:rsidRPr="00CB6FE4">
        <w:rPr>
          <w:sz w:val="28"/>
          <w:szCs w:val="28"/>
        </w:rPr>
        <w:t>ve ailelerine sağlanan engelli maaşı ve evde bakım ücretleri il</w:t>
      </w:r>
      <w:r w:rsidR="00FB7B62" w:rsidRPr="00CB6FE4">
        <w:rPr>
          <w:sz w:val="28"/>
          <w:szCs w:val="28"/>
        </w:rPr>
        <w:t xml:space="preserve">e ekonomik olarak sunulan </w:t>
      </w:r>
      <w:r w:rsidR="004835E7" w:rsidRPr="00CB6FE4">
        <w:rPr>
          <w:sz w:val="28"/>
          <w:szCs w:val="28"/>
        </w:rPr>
        <w:t xml:space="preserve">pek çok </w:t>
      </w:r>
      <w:proofErr w:type="gramStart"/>
      <w:r w:rsidR="004835E7" w:rsidRPr="00CB6FE4">
        <w:rPr>
          <w:sz w:val="28"/>
          <w:szCs w:val="28"/>
        </w:rPr>
        <w:t>imkandan</w:t>
      </w:r>
      <w:proofErr w:type="gramEnd"/>
      <w:r w:rsidR="004835E7" w:rsidRPr="00CB6FE4">
        <w:rPr>
          <w:sz w:val="28"/>
          <w:szCs w:val="28"/>
        </w:rPr>
        <w:t xml:space="preserve"> memnun ol</w:t>
      </w:r>
      <w:r w:rsidR="00FB7B62" w:rsidRPr="00CB6FE4">
        <w:rPr>
          <w:sz w:val="28"/>
          <w:szCs w:val="28"/>
        </w:rPr>
        <w:t>duklarını</w:t>
      </w:r>
      <w:r w:rsidR="004835E7" w:rsidRPr="00CB6FE4">
        <w:rPr>
          <w:sz w:val="28"/>
          <w:szCs w:val="28"/>
        </w:rPr>
        <w:t xml:space="preserve"> belirten ka</w:t>
      </w:r>
      <w:r w:rsidR="00FB7B62" w:rsidRPr="00CB6FE4">
        <w:rPr>
          <w:sz w:val="28"/>
          <w:szCs w:val="28"/>
        </w:rPr>
        <w:t>tılımcıların oranının yüksek olması</w:t>
      </w:r>
      <w:r w:rsidR="000E3D7B" w:rsidRPr="00CB6FE4">
        <w:rPr>
          <w:sz w:val="28"/>
          <w:szCs w:val="28"/>
        </w:rPr>
        <w:t xml:space="preserve"> da sevindirici bulunmuştur</w:t>
      </w:r>
      <w:r w:rsidR="00FB7B62" w:rsidRPr="00CB6FE4">
        <w:rPr>
          <w:sz w:val="28"/>
          <w:szCs w:val="28"/>
        </w:rPr>
        <w:t>.</w:t>
      </w:r>
    </w:p>
    <w:p w:rsidR="00DA0998" w:rsidRPr="00CB6FE4" w:rsidRDefault="00DA0998" w:rsidP="00CB6FE4">
      <w:pPr>
        <w:ind w:left="708"/>
        <w:jc w:val="both"/>
        <w:rPr>
          <w:sz w:val="28"/>
          <w:szCs w:val="28"/>
        </w:rPr>
      </w:pPr>
    </w:p>
    <w:p w:rsidR="00DA0998" w:rsidRPr="00CB6FE4" w:rsidRDefault="00DA0998" w:rsidP="00CB6FE4">
      <w:pPr>
        <w:ind w:left="708"/>
        <w:jc w:val="both"/>
        <w:rPr>
          <w:sz w:val="28"/>
          <w:szCs w:val="28"/>
        </w:rPr>
      </w:pPr>
    </w:p>
    <w:p w:rsidR="00DA0998" w:rsidRPr="00CB6FE4" w:rsidRDefault="00DA0998" w:rsidP="00CB6FE4">
      <w:pPr>
        <w:ind w:left="708"/>
        <w:jc w:val="both"/>
        <w:rPr>
          <w:b/>
          <w:sz w:val="28"/>
          <w:szCs w:val="28"/>
        </w:rPr>
      </w:pPr>
      <w:r w:rsidRPr="00CB6FE4">
        <w:rPr>
          <w:sz w:val="28"/>
          <w:szCs w:val="28"/>
        </w:rPr>
        <w:t xml:space="preserve"> </w:t>
      </w:r>
      <w:r w:rsidRPr="00CB6FE4">
        <w:rPr>
          <w:b/>
          <w:sz w:val="28"/>
          <w:szCs w:val="28"/>
        </w:rPr>
        <w:t>Yapılacak Araştırmalara Yönelik Öneriler</w:t>
      </w:r>
    </w:p>
    <w:p w:rsidR="00592EE9" w:rsidRPr="00CB6FE4" w:rsidRDefault="00DA0998" w:rsidP="00CB6FE4">
      <w:pPr>
        <w:pStyle w:val="ListeParagraf"/>
        <w:numPr>
          <w:ilvl w:val="0"/>
          <w:numId w:val="3"/>
        </w:numPr>
        <w:jc w:val="both"/>
        <w:rPr>
          <w:sz w:val="28"/>
          <w:szCs w:val="28"/>
        </w:rPr>
      </w:pPr>
      <w:r w:rsidRPr="00CB6FE4">
        <w:rPr>
          <w:sz w:val="28"/>
          <w:szCs w:val="28"/>
        </w:rPr>
        <w:t>Bu araştırmada ÖGB ailelerinin toplum içinde</w:t>
      </w:r>
      <w:r w:rsidR="00076C58" w:rsidRPr="00CB6FE4">
        <w:rPr>
          <w:sz w:val="28"/>
          <w:szCs w:val="28"/>
        </w:rPr>
        <w:t xml:space="preserve"> yaşadıkları psikolojik, sosyolojik ve </w:t>
      </w:r>
      <w:proofErr w:type="gramStart"/>
      <w:r w:rsidR="00076C58" w:rsidRPr="00CB6FE4">
        <w:rPr>
          <w:sz w:val="28"/>
          <w:szCs w:val="28"/>
        </w:rPr>
        <w:t xml:space="preserve">ekonomik </w:t>
      </w:r>
      <w:r w:rsidRPr="00CB6FE4">
        <w:rPr>
          <w:sz w:val="28"/>
          <w:szCs w:val="28"/>
        </w:rPr>
        <w:t xml:space="preserve"> </w:t>
      </w:r>
      <w:r w:rsidR="00076C58" w:rsidRPr="00CB6FE4">
        <w:rPr>
          <w:sz w:val="28"/>
          <w:szCs w:val="28"/>
        </w:rPr>
        <w:t>durum</w:t>
      </w:r>
      <w:proofErr w:type="gramEnd"/>
      <w:r w:rsidR="00076C58" w:rsidRPr="00CB6FE4">
        <w:rPr>
          <w:sz w:val="28"/>
          <w:szCs w:val="28"/>
        </w:rPr>
        <w:t xml:space="preserve"> ve etkileşimleri incelenmiştir. Daha sonra yapılacak </w:t>
      </w:r>
      <w:proofErr w:type="gramStart"/>
      <w:r w:rsidR="00076C58" w:rsidRPr="00CB6FE4">
        <w:rPr>
          <w:sz w:val="28"/>
          <w:szCs w:val="28"/>
        </w:rPr>
        <w:t xml:space="preserve">araştırmalarda </w:t>
      </w:r>
      <w:r w:rsidRPr="00CB6FE4">
        <w:rPr>
          <w:sz w:val="28"/>
          <w:szCs w:val="28"/>
        </w:rPr>
        <w:t xml:space="preserve"> normal</w:t>
      </w:r>
      <w:proofErr w:type="gramEnd"/>
      <w:r w:rsidRPr="00CB6FE4">
        <w:rPr>
          <w:sz w:val="28"/>
          <w:szCs w:val="28"/>
        </w:rPr>
        <w:t xml:space="preserve"> bireylerin ÖGB’</w:t>
      </w:r>
      <w:r w:rsidR="00482AF9" w:rsidRPr="00CB6FE4">
        <w:rPr>
          <w:sz w:val="28"/>
          <w:szCs w:val="28"/>
        </w:rPr>
        <w:t xml:space="preserve"> </w:t>
      </w:r>
      <w:proofErr w:type="spellStart"/>
      <w:r w:rsidR="00482AF9" w:rsidRPr="00CB6FE4">
        <w:rPr>
          <w:sz w:val="28"/>
          <w:szCs w:val="28"/>
        </w:rPr>
        <w:t>lere</w:t>
      </w:r>
      <w:proofErr w:type="spellEnd"/>
      <w:r w:rsidR="00482AF9" w:rsidRPr="00CB6FE4">
        <w:rPr>
          <w:sz w:val="28"/>
          <w:szCs w:val="28"/>
        </w:rPr>
        <w:t xml:space="preserve"> yönelik tutumları, duygu ve düşünceleri ile </w:t>
      </w:r>
      <w:proofErr w:type="spellStart"/>
      <w:r w:rsidR="00016699" w:rsidRPr="00CB6FE4">
        <w:rPr>
          <w:sz w:val="28"/>
          <w:szCs w:val="28"/>
        </w:rPr>
        <w:t>va</w:t>
      </w:r>
      <w:r w:rsidR="00482AF9" w:rsidRPr="00CB6FE4">
        <w:rPr>
          <w:sz w:val="28"/>
          <w:szCs w:val="28"/>
        </w:rPr>
        <w:t>rolan</w:t>
      </w:r>
      <w:proofErr w:type="spellEnd"/>
      <w:r w:rsidR="00482AF9" w:rsidRPr="00CB6FE4">
        <w:rPr>
          <w:sz w:val="28"/>
          <w:szCs w:val="28"/>
        </w:rPr>
        <w:t xml:space="preserve"> sorunlara katkıları incelenebilir.</w:t>
      </w:r>
    </w:p>
    <w:p w:rsidR="00482AF9" w:rsidRPr="00CB6FE4" w:rsidRDefault="00482AF9" w:rsidP="00CB6FE4">
      <w:pPr>
        <w:pStyle w:val="ListeParagraf"/>
        <w:numPr>
          <w:ilvl w:val="0"/>
          <w:numId w:val="3"/>
        </w:numPr>
        <w:jc w:val="both"/>
        <w:rPr>
          <w:sz w:val="28"/>
          <w:szCs w:val="28"/>
        </w:rPr>
      </w:pPr>
      <w:r w:rsidRPr="00CB6FE4">
        <w:rPr>
          <w:sz w:val="28"/>
          <w:szCs w:val="28"/>
        </w:rPr>
        <w:t xml:space="preserve">Bu araştırma daha </w:t>
      </w:r>
      <w:proofErr w:type="gramStart"/>
      <w:r w:rsidRPr="00CB6FE4">
        <w:rPr>
          <w:sz w:val="28"/>
          <w:szCs w:val="28"/>
        </w:rPr>
        <w:t>spesifik</w:t>
      </w:r>
      <w:proofErr w:type="gramEnd"/>
      <w:r w:rsidRPr="00CB6FE4">
        <w:rPr>
          <w:sz w:val="28"/>
          <w:szCs w:val="28"/>
        </w:rPr>
        <w:t xml:space="preserve"> hale getirilerek</w:t>
      </w:r>
      <w:r w:rsidR="00016699" w:rsidRPr="00CB6FE4">
        <w:rPr>
          <w:sz w:val="28"/>
          <w:szCs w:val="28"/>
        </w:rPr>
        <w:t xml:space="preserve"> engel türleri kapsamında ailelerin etkilenme düzeyleri incelenebilir.</w:t>
      </w:r>
    </w:p>
    <w:p w:rsidR="00016699" w:rsidRPr="00CB6FE4" w:rsidRDefault="00016699" w:rsidP="00CB6FE4">
      <w:pPr>
        <w:pStyle w:val="ListeParagraf"/>
        <w:numPr>
          <w:ilvl w:val="0"/>
          <w:numId w:val="3"/>
        </w:numPr>
        <w:jc w:val="both"/>
        <w:rPr>
          <w:sz w:val="28"/>
          <w:szCs w:val="28"/>
        </w:rPr>
      </w:pPr>
      <w:r w:rsidRPr="00CB6FE4">
        <w:rPr>
          <w:sz w:val="28"/>
          <w:szCs w:val="28"/>
        </w:rPr>
        <w:t>ÖGB ailelerinin sorunları farklı değişkenler sunarak ele alınırken, sorunlarla baş etme yöntemleri de sonraki araştırma kapsamında ele alınabilir.</w:t>
      </w:r>
    </w:p>
    <w:p w:rsidR="0098226F" w:rsidRPr="00CB6FE4" w:rsidRDefault="00E221A2" w:rsidP="00CB6FE4">
      <w:pPr>
        <w:pStyle w:val="ListeParagraf"/>
        <w:numPr>
          <w:ilvl w:val="0"/>
          <w:numId w:val="3"/>
        </w:numPr>
        <w:jc w:val="both"/>
        <w:rPr>
          <w:sz w:val="28"/>
          <w:szCs w:val="28"/>
        </w:rPr>
      </w:pPr>
      <w:r w:rsidRPr="00CB6FE4">
        <w:rPr>
          <w:sz w:val="28"/>
          <w:szCs w:val="28"/>
        </w:rPr>
        <w:t>Belirlen</w:t>
      </w:r>
      <w:r w:rsidR="0098226F" w:rsidRPr="00CB6FE4">
        <w:rPr>
          <w:sz w:val="28"/>
          <w:szCs w:val="28"/>
        </w:rPr>
        <w:t xml:space="preserve"> </w:t>
      </w:r>
      <w:proofErr w:type="gramStart"/>
      <w:r w:rsidR="0098226F" w:rsidRPr="00CB6FE4">
        <w:rPr>
          <w:sz w:val="28"/>
          <w:szCs w:val="28"/>
        </w:rPr>
        <w:t xml:space="preserve">birkaç </w:t>
      </w:r>
      <w:r w:rsidRPr="00CB6FE4">
        <w:rPr>
          <w:sz w:val="28"/>
          <w:szCs w:val="28"/>
        </w:rPr>
        <w:t xml:space="preserve"> </w:t>
      </w:r>
      <w:r w:rsidR="0098226F" w:rsidRPr="00CB6FE4">
        <w:rPr>
          <w:sz w:val="28"/>
          <w:szCs w:val="28"/>
        </w:rPr>
        <w:t>ÖGB</w:t>
      </w:r>
      <w:proofErr w:type="gramEnd"/>
      <w:r w:rsidR="0098226F" w:rsidRPr="00CB6FE4">
        <w:rPr>
          <w:sz w:val="28"/>
          <w:szCs w:val="28"/>
        </w:rPr>
        <w:t xml:space="preserve"> ailesine</w:t>
      </w:r>
      <w:r w:rsidR="006465BD" w:rsidRPr="00CB6FE4">
        <w:rPr>
          <w:sz w:val="28"/>
          <w:szCs w:val="28"/>
        </w:rPr>
        <w:t xml:space="preserve"> d</w:t>
      </w:r>
      <w:r w:rsidRPr="00CB6FE4">
        <w:rPr>
          <w:sz w:val="28"/>
          <w:szCs w:val="28"/>
        </w:rPr>
        <w:t>üzenli psi</w:t>
      </w:r>
      <w:r w:rsidR="0098226F" w:rsidRPr="00CB6FE4">
        <w:rPr>
          <w:sz w:val="28"/>
          <w:szCs w:val="28"/>
        </w:rPr>
        <w:t>kolojik destek hizmeti sağlanarak,  sonuçların</w:t>
      </w:r>
      <w:r w:rsidRPr="00CB6FE4">
        <w:rPr>
          <w:sz w:val="28"/>
          <w:szCs w:val="28"/>
        </w:rPr>
        <w:t xml:space="preserve"> önce</w:t>
      </w:r>
      <w:r w:rsidR="0098226F" w:rsidRPr="00CB6FE4">
        <w:rPr>
          <w:sz w:val="28"/>
          <w:szCs w:val="28"/>
        </w:rPr>
        <w:t>si</w:t>
      </w:r>
      <w:r w:rsidRPr="00CB6FE4">
        <w:rPr>
          <w:sz w:val="28"/>
          <w:szCs w:val="28"/>
        </w:rPr>
        <w:t xml:space="preserve"> ve sonrası</w:t>
      </w:r>
      <w:r w:rsidR="0098226F" w:rsidRPr="00CB6FE4">
        <w:rPr>
          <w:sz w:val="28"/>
          <w:szCs w:val="28"/>
        </w:rPr>
        <w:t xml:space="preserve"> karşılaştırılabilir. </w:t>
      </w:r>
    </w:p>
    <w:p w:rsidR="006465BD" w:rsidRPr="00CB6FE4" w:rsidRDefault="0098226F" w:rsidP="00CB6FE4">
      <w:pPr>
        <w:pStyle w:val="ListeParagraf"/>
        <w:numPr>
          <w:ilvl w:val="0"/>
          <w:numId w:val="3"/>
        </w:numPr>
        <w:jc w:val="both"/>
        <w:rPr>
          <w:sz w:val="28"/>
          <w:szCs w:val="28"/>
        </w:rPr>
      </w:pPr>
      <w:r w:rsidRPr="00CB6FE4">
        <w:rPr>
          <w:sz w:val="28"/>
          <w:szCs w:val="28"/>
        </w:rPr>
        <w:t xml:space="preserve">Kardeş </w:t>
      </w:r>
      <w:proofErr w:type="gramStart"/>
      <w:r w:rsidRPr="00CB6FE4">
        <w:rPr>
          <w:sz w:val="28"/>
          <w:szCs w:val="28"/>
        </w:rPr>
        <w:t>aile  projesi</w:t>
      </w:r>
      <w:proofErr w:type="gramEnd"/>
      <w:r w:rsidRPr="00CB6FE4">
        <w:rPr>
          <w:sz w:val="28"/>
          <w:szCs w:val="28"/>
        </w:rPr>
        <w:t xml:space="preserve"> gibi projeleri de içine alarak hem ÖGB aileleri hem Normal</w:t>
      </w:r>
      <w:r w:rsidR="00840C17" w:rsidRPr="00CB6FE4">
        <w:rPr>
          <w:sz w:val="28"/>
          <w:szCs w:val="28"/>
        </w:rPr>
        <w:t xml:space="preserve"> Birey Ailelerinin tutumlarındaki değişimler önce ve sonrası şeklinde incelenerek çeşitli çıkarımlar yapılabilir.</w:t>
      </w:r>
    </w:p>
    <w:p w:rsidR="00DA0998" w:rsidRPr="00CB6FE4" w:rsidRDefault="00DA0998" w:rsidP="00CB6FE4">
      <w:pPr>
        <w:ind w:left="708"/>
        <w:jc w:val="both"/>
        <w:rPr>
          <w:b/>
          <w:sz w:val="28"/>
          <w:szCs w:val="28"/>
        </w:rPr>
      </w:pPr>
    </w:p>
    <w:p w:rsidR="004F3A73" w:rsidRPr="00CB6FE4" w:rsidRDefault="004F3A73" w:rsidP="00CB6FE4">
      <w:pPr>
        <w:ind w:left="708"/>
        <w:jc w:val="both"/>
        <w:rPr>
          <w:sz w:val="28"/>
          <w:szCs w:val="28"/>
        </w:rPr>
      </w:pPr>
    </w:p>
    <w:sectPr w:rsidR="004F3A73" w:rsidRPr="00CB6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6050"/>
    <w:multiLevelType w:val="hybridMultilevel"/>
    <w:tmpl w:val="09BCB682"/>
    <w:lvl w:ilvl="0" w:tplc="EAE86A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BF3175"/>
    <w:multiLevelType w:val="hybridMultilevel"/>
    <w:tmpl w:val="32BCCAFC"/>
    <w:lvl w:ilvl="0" w:tplc="131C58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1E3610C"/>
    <w:multiLevelType w:val="hybridMultilevel"/>
    <w:tmpl w:val="E8548F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90"/>
    <w:rsid w:val="00016699"/>
    <w:rsid w:val="00076C58"/>
    <w:rsid w:val="0009113D"/>
    <w:rsid w:val="000B383C"/>
    <w:rsid w:val="000E3D7B"/>
    <w:rsid w:val="00116897"/>
    <w:rsid w:val="00136082"/>
    <w:rsid w:val="00153448"/>
    <w:rsid w:val="001718FF"/>
    <w:rsid w:val="0018614C"/>
    <w:rsid w:val="001B1E03"/>
    <w:rsid w:val="001C2988"/>
    <w:rsid w:val="002435E8"/>
    <w:rsid w:val="0025307A"/>
    <w:rsid w:val="00285512"/>
    <w:rsid w:val="002874AC"/>
    <w:rsid w:val="002D741A"/>
    <w:rsid w:val="00311CF9"/>
    <w:rsid w:val="00381E40"/>
    <w:rsid w:val="003C583E"/>
    <w:rsid w:val="00481136"/>
    <w:rsid w:val="00482AF9"/>
    <w:rsid w:val="004835E7"/>
    <w:rsid w:val="004F3A73"/>
    <w:rsid w:val="004F4E2D"/>
    <w:rsid w:val="00592EE9"/>
    <w:rsid w:val="005968A8"/>
    <w:rsid w:val="005E0AFA"/>
    <w:rsid w:val="0061480B"/>
    <w:rsid w:val="00620008"/>
    <w:rsid w:val="006465BD"/>
    <w:rsid w:val="006C2124"/>
    <w:rsid w:val="006C713F"/>
    <w:rsid w:val="006E60ED"/>
    <w:rsid w:val="006F1892"/>
    <w:rsid w:val="00742116"/>
    <w:rsid w:val="007424E0"/>
    <w:rsid w:val="00750029"/>
    <w:rsid w:val="00753790"/>
    <w:rsid w:val="007B3B7B"/>
    <w:rsid w:val="00840C17"/>
    <w:rsid w:val="00870EB4"/>
    <w:rsid w:val="00931D93"/>
    <w:rsid w:val="00951760"/>
    <w:rsid w:val="0098226F"/>
    <w:rsid w:val="009B4789"/>
    <w:rsid w:val="009D080E"/>
    <w:rsid w:val="009E3FF5"/>
    <w:rsid w:val="00A02E36"/>
    <w:rsid w:val="00A95C0B"/>
    <w:rsid w:val="00B07979"/>
    <w:rsid w:val="00BB196F"/>
    <w:rsid w:val="00BC6870"/>
    <w:rsid w:val="00C47E07"/>
    <w:rsid w:val="00C762AE"/>
    <w:rsid w:val="00CB58E0"/>
    <w:rsid w:val="00CB6FE4"/>
    <w:rsid w:val="00CC0EC5"/>
    <w:rsid w:val="00CE0846"/>
    <w:rsid w:val="00D45633"/>
    <w:rsid w:val="00D47639"/>
    <w:rsid w:val="00DA0998"/>
    <w:rsid w:val="00DB6254"/>
    <w:rsid w:val="00E221A2"/>
    <w:rsid w:val="00E35116"/>
    <w:rsid w:val="00E4683D"/>
    <w:rsid w:val="00E6566D"/>
    <w:rsid w:val="00E923C2"/>
    <w:rsid w:val="00EB586E"/>
    <w:rsid w:val="00EB7FBC"/>
    <w:rsid w:val="00F3042A"/>
    <w:rsid w:val="00F537D2"/>
    <w:rsid w:val="00F9550A"/>
    <w:rsid w:val="00FB18D1"/>
    <w:rsid w:val="00FB7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1966"/>
  <w15:chartTrackingRefBased/>
  <w15:docId w15:val="{869F22F0-BDB9-443A-8134-654EE821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0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al__ma_Sayfas_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1.Özel Gereksinimli Birey Ailesi Olarak, toplum içinde kendimi yalnız hissediyorum.</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9538-45CA-BB36-B5B647D77E0F}"/>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4-63BE-4B2D-8D7D-5603B30A97C9}"/>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3-63BE-4B2D-8D7D-5603B30A97C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7</c:v>
                </c:pt>
                <c:pt idx="1">
                  <c:v>19</c:v>
                </c:pt>
                <c:pt idx="2">
                  <c:v>24</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502</c:v>
                      </c:pt>
                    </c:strCache>
                  </c:strRef>
                </c15:tx>
              </c15:filteredSeriesTitle>
            </c:ext>
            <c:ext xmlns:c16="http://schemas.microsoft.com/office/drawing/2014/chart" uri="{C3380CC4-5D6E-409C-BE32-E72D297353CC}">
              <c16:uniqueId val="{00000000-63BE-4B2D-8D7D-5603B30A97C9}"/>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10.Çocuğumun özel durumundan dolayı devletin sağladığı imkanları yeterli buluyorum.(eğitim desteği,engelli maaşı, vergi indirimi v.s.)   </a:t>
            </a:r>
          </a:p>
          <a:p>
            <a:pPr>
              <a:defRPr/>
            </a:pPr>
            <a:endParaRPr lang="tr-TR" b="1"/>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5425-40A1-82E9-8C776F583C57}"/>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5425-40A1-82E9-8C776F583C57}"/>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5425-40A1-82E9-8C776F583C5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12</c:v>
                </c:pt>
                <c:pt idx="1">
                  <c:v>16</c:v>
                </c:pt>
                <c:pt idx="2">
                  <c:v>22</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5425-40A1-82E9-8C776F583C57}"/>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2.Çocuğumun özel durumu</a:t>
            </a:r>
            <a:r>
              <a:rPr lang="tr-TR" baseline="0"/>
              <a:t> toplumsal alanlardan faydalanmamızı kısıtlar.(park, AVM,lokanta v.s.)</a:t>
            </a:r>
            <a:endParaRPr lang="tr-T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FAE5-467D-B81C-380EDD9BE4FF}"/>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FAE5-467D-B81C-380EDD9BE4FF}"/>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FAE5-467D-B81C-380EDD9BE4F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10</c:v>
                </c:pt>
                <c:pt idx="1">
                  <c:v>29</c:v>
                </c:pt>
                <c:pt idx="2">
                  <c:v>15</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FAE5-467D-B81C-380EDD9BE4FF}"/>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3.Zaman</a:t>
            </a:r>
            <a:r>
              <a:rPr lang="tr-TR" baseline="0"/>
              <a:t> zaman çevremdekilerin tuhaf bakışlarını hissetsem de bunu çok önemsemem.</a:t>
            </a:r>
            <a:endParaRPr lang="tr-T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D117-4AB7-85B5-C1286E9B5EA3}"/>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D117-4AB7-85B5-C1286E9B5EA3}"/>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D117-4AB7-85B5-C1286E9B5EA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26</c:v>
                </c:pt>
                <c:pt idx="1">
                  <c:v>13</c:v>
                </c:pt>
                <c:pt idx="2">
                  <c:v>11</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D117-4AB7-85B5-C1286E9B5EA3}"/>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4.Çocuğumun</a:t>
            </a:r>
            <a:r>
              <a:rPr lang="tr-TR" baseline="0"/>
              <a:t> geleceğine yönelik kaygılarım vardır.</a:t>
            </a:r>
            <a:endParaRPr lang="tr-T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12D6-43A9-B861-8CD77CB067B2}"/>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12D6-43A9-B861-8CD77CB067B2}"/>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12D6-43A9-B861-8CD77CB067B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26</c:v>
                </c:pt>
                <c:pt idx="1">
                  <c:v>13</c:v>
                </c:pt>
                <c:pt idx="2">
                  <c:v>11</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12D6-43A9-B861-8CD77CB067B2}"/>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5.Çevremdeki insanların desteğini yeterli buluyorum.</a:t>
            </a:r>
            <a:endParaRPr lang="tr-T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B5FD-492B-9E69-48A3372CC6F9}"/>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B5FD-492B-9E69-48A3372CC6F9}"/>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B5FD-492B-9E69-48A3372CC6F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10</c:v>
                </c:pt>
                <c:pt idx="1">
                  <c:v>22</c:v>
                </c:pt>
                <c:pt idx="2">
                  <c:v>18</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B5FD-492B-9E69-48A3372CC6F9}"/>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6.Özel bir çocuğa sahip olduktan sonra diğer özel çocuklara duyarlılığım arttı.</a:t>
            </a:r>
            <a:endParaRPr lang="tr-T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A04A-4C9F-BD9D-A66819181B07}"/>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A04A-4C9F-BD9D-A66819181B07}"/>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A04A-4C9F-BD9D-A66819181B0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36</c:v>
                </c:pt>
                <c:pt idx="1">
                  <c:v>10</c:v>
                </c:pt>
                <c:pt idx="2">
                  <c:v>4</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A04A-4C9F-BD9D-A66819181B07}"/>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7.Özel gereksinimli birey velisi olarak yeterli psikolojik desteğe sahibim.    </a:t>
            </a:r>
          </a:p>
          <a:p>
            <a:pPr>
              <a:defRPr/>
            </a:pPr>
            <a:endParaRPr lang="tr-TR" b="1"/>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F5D-44DA-AD9A-B2B1971DF8CC}"/>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3F5D-44DA-AD9A-B2B1971DF8CC}"/>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3F5D-44DA-AD9A-B2B1971DF8C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8</c:v>
                </c:pt>
                <c:pt idx="1">
                  <c:v>22</c:v>
                </c:pt>
                <c:pt idx="2">
                  <c:v>20</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3F5D-44DA-AD9A-B2B1971DF8CC}"/>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8.Özel gereksinimli birey velisi olarak yeterli sosyolojik desteğe sahibim.    </a:t>
            </a:r>
          </a:p>
          <a:p>
            <a:pPr>
              <a:defRPr/>
            </a:pPr>
            <a:endParaRPr lang="tr-TR" b="1"/>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82D5-4DF3-B9BC-931FEE3EAF1B}"/>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82D5-4DF3-B9BC-931FEE3EAF1B}"/>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82D5-4DF3-B9BC-931FEE3EAF1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9</c:v>
                </c:pt>
                <c:pt idx="1">
                  <c:v>21</c:v>
                </c:pt>
                <c:pt idx="2">
                  <c:v>20</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82D5-4DF3-B9BC-931FEE3EAF1B}"/>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baseline="0"/>
              <a:t>9.Özel gereksinimli birey velisi olarak yeterli ekonomik imkana sahibim.    </a:t>
            </a:r>
          </a:p>
          <a:p>
            <a:pPr>
              <a:defRPr/>
            </a:pPr>
            <a:endParaRPr lang="tr-TR" b="1"/>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FC4-4F0C-B225-E7CBB7ED46D8}"/>
              </c:ext>
            </c:extLst>
          </c:dPt>
          <c:dPt>
            <c:idx val="1"/>
            <c:bubble3D val="0"/>
            <c:spPr>
              <a:solidFill>
                <a:srgbClr val="FF0000"/>
              </a:solidFill>
              <a:ln w="9525" cap="flat" cmpd="sng" algn="ctr">
                <a:solidFill>
                  <a:schemeClr val="accent2">
                    <a:shade val="95000"/>
                  </a:schemeClr>
                </a:solidFill>
                <a:round/>
              </a:ln>
              <a:effectLst/>
            </c:spPr>
            <c:extLst>
              <c:ext xmlns:c16="http://schemas.microsoft.com/office/drawing/2014/chart" uri="{C3380CC4-5D6E-409C-BE32-E72D297353CC}">
                <c16:uniqueId val="{00000003-7FC4-4F0C-B225-E7CBB7ED46D8}"/>
              </c:ext>
            </c:extLst>
          </c:dPt>
          <c:dPt>
            <c:idx val="2"/>
            <c:bubble3D val="0"/>
            <c:spPr>
              <a:solidFill>
                <a:srgbClr val="00B050"/>
              </a:solidFill>
              <a:ln w="9525" cap="flat" cmpd="sng" algn="ctr">
                <a:solidFill>
                  <a:schemeClr val="accent3">
                    <a:shade val="95000"/>
                  </a:schemeClr>
                </a:solidFill>
                <a:round/>
              </a:ln>
              <a:effectLst/>
            </c:spPr>
            <c:extLst>
              <c:ext xmlns:c16="http://schemas.microsoft.com/office/drawing/2014/chart" uri="{C3380CC4-5D6E-409C-BE32-E72D297353CC}">
                <c16:uniqueId val="{00000005-7FC4-4F0C-B225-E7CBB7ED46D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EVET</c:v>
                </c:pt>
                <c:pt idx="1">
                  <c:v>HAYIR</c:v>
                </c:pt>
                <c:pt idx="2">
                  <c:v>KISMEN</c:v>
                </c:pt>
              </c:strCache>
            </c:strRef>
          </c:cat>
          <c:val>
            <c:numRef>
              <c:f>Sayfa1!$B$2:$B$4</c:f>
              <c:numCache>
                <c:formatCode>General</c:formatCode>
                <c:ptCount val="3"/>
                <c:pt idx="0">
                  <c:v>8</c:v>
                </c:pt>
                <c:pt idx="1">
                  <c:v>21</c:v>
                </c:pt>
                <c:pt idx="2">
                  <c:v>21</c:v>
                </c:pt>
              </c:numCache>
            </c:numRef>
          </c:val>
          <c:extLst>
            <c:ext xmlns:c15="http://schemas.microsoft.com/office/drawing/2012/chart" uri="{02D57815-91ED-43cb-92C2-25804820EDAC}">
              <c15:filteredSeriesTitle>
                <c15:tx>
                  <c:strRef>
                    <c:extLst>
                      <c:ext uri="{02D57815-91ED-43cb-92C2-25804820EDAC}">
                        <c15:formulaRef>
                          <c15:sqref>Sayfa1!$B$1</c15:sqref>
                        </c15:formulaRef>
                      </c:ext>
                    </c:extLst>
                    <c:strCache>
                      <c:ptCount val="1"/>
                      <c:pt idx="0">
                        <c:v>Sütun1</c:v>
                      </c:pt>
                    </c:strCache>
                  </c:strRef>
                </c15:tx>
              </c15:filteredSeriesTitle>
            </c:ext>
            <c:ext xmlns:c16="http://schemas.microsoft.com/office/drawing/2014/chart" uri="{C3380CC4-5D6E-409C-BE32-E72D297353CC}">
              <c16:uniqueId val="{00000006-7FC4-4F0C-B225-E7CBB7ED46D8}"/>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13</Pages>
  <Words>2336</Words>
  <Characters>13318</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32</cp:revision>
  <dcterms:created xsi:type="dcterms:W3CDTF">2021-06-07T07:13:00Z</dcterms:created>
  <dcterms:modified xsi:type="dcterms:W3CDTF">2021-07-14T07:02:00Z</dcterms:modified>
</cp:coreProperties>
</file>